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23" w:rsidRPr="00CA1351" w:rsidRDefault="00CA1351" w:rsidP="00CA1351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CA135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โครงการหมู่บ้านต้นแบบพัฒนาการจัดการขยะ</w:t>
      </w:r>
    </w:p>
    <w:p w:rsidR="007E6123" w:rsidRPr="00BB1829" w:rsidRDefault="007E6123" w:rsidP="007E6123">
      <w:pPr>
        <w:rPr>
          <w:rFonts w:ascii="TH SarabunPSK" w:hAnsi="TH SarabunPSK" w:cs="TH SarabunPSK"/>
          <w:b/>
          <w:bCs/>
          <w:sz w:val="36"/>
          <w:szCs w:val="36"/>
        </w:rPr>
      </w:pPr>
      <w:r w:rsidRPr="00BB1829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การประเมินความพึงพอใจของประชาชนในการร่วมโครงการ</w:t>
      </w:r>
      <w:r w:rsidR="005F4CF9">
        <w:rPr>
          <w:rFonts w:ascii="TH SarabunPSK" w:hAnsi="TH SarabunPSK" w:cs="TH SarabunPSK" w:hint="cs"/>
          <w:b/>
          <w:bCs/>
          <w:sz w:val="36"/>
          <w:szCs w:val="36"/>
          <w:cs/>
        </w:rPr>
        <w:t>หมู่บ้านต้นแบบพัฒนาการจัดการขยะ</w:t>
      </w:r>
    </w:p>
    <w:p w:rsidR="007E6123" w:rsidRDefault="007E6123" w:rsidP="007E6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การศึกษาครั้งนี้เป็นการศึกษาถึงความพึงพอใจของประชาชนในการเข้าร่วมโครงการ</w:t>
      </w:r>
      <w:r w:rsidR="00B832F8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โดยทำการสำรวจตามความพึงพอใจโดยนำเสนอผลการศึกษาดังนี้</w:t>
      </w:r>
    </w:p>
    <w:p w:rsidR="007E6123" w:rsidRDefault="007E6123" w:rsidP="007E6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ข้อมูลทั่วไป</w:t>
      </w:r>
    </w:p>
    <w:p w:rsidR="007E6123" w:rsidRDefault="007E6123" w:rsidP="007E61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ระดับความพึงพอใจของประชาชนในการเข้าร่วมโครงการ</w:t>
      </w:r>
      <w:r w:rsidR="00B832F8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</w:p>
    <w:p w:rsidR="00B832F8" w:rsidRDefault="00B832F8" w:rsidP="007E6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E6123" w:rsidRPr="00DC338B" w:rsidRDefault="007E6123" w:rsidP="007E6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การประเมินผลโครงการ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การศึกษาโครงการ</w:t>
      </w:r>
      <w:r w:rsidR="00B832F8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มีรายละเอียดดังต่อไปนี้</w:t>
      </w:r>
    </w:p>
    <w:p w:rsidR="007E6123" w:rsidRPr="0096190F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ระเบียบวิธีวิจัยเป็นการวิจัยเชิงปริมาณ (</w:t>
      </w:r>
      <w:r>
        <w:rPr>
          <w:rFonts w:ascii="TH SarabunPSK" w:hAnsi="TH SarabunPSK" w:cs="TH SarabunPSK"/>
          <w:sz w:val="32"/>
          <w:szCs w:val="32"/>
        </w:rPr>
        <w:t>Quantitative research</w:t>
      </w:r>
      <w:r>
        <w:rPr>
          <w:rFonts w:ascii="TH SarabunPSK" w:hAnsi="TH SarabunPSK" w:cs="TH SarabunPSK" w:hint="cs"/>
          <w:sz w:val="32"/>
          <w:szCs w:val="32"/>
          <w:cs/>
        </w:rPr>
        <w:t>) ซึ่งวิธีการศึกษาวิจัย คือใช้ระเบียบวิธีการวิจัยเชิงสำรวจ (</w:t>
      </w:r>
      <w:r>
        <w:rPr>
          <w:rFonts w:ascii="TH SarabunPSK" w:hAnsi="TH SarabunPSK" w:cs="TH SarabunPSK"/>
          <w:sz w:val="32"/>
          <w:szCs w:val="32"/>
        </w:rPr>
        <w:t>Survey research</w:t>
      </w:r>
      <w:r>
        <w:rPr>
          <w:rFonts w:ascii="TH SarabunPSK" w:hAnsi="TH SarabunPSK" w:cs="TH SarabunPSK" w:hint="cs"/>
          <w:sz w:val="32"/>
          <w:szCs w:val="32"/>
          <w:cs/>
        </w:rPr>
        <w:t>) โดยทำการศึกษาวิจัยจากเอกสาร (</w:t>
      </w:r>
      <w:r>
        <w:rPr>
          <w:rFonts w:ascii="TH SarabunPSK" w:hAnsi="TH SarabunPSK" w:cs="TH SarabunPSK"/>
          <w:sz w:val="32"/>
          <w:szCs w:val="32"/>
        </w:rPr>
        <w:t>Documentary research</w:t>
      </w:r>
      <w:r>
        <w:rPr>
          <w:rFonts w:ascii="TH SarabunPSK" w:hAnsi="TH SarabunPSK" w:cs="TH SarabunPSK" w:hint="cs"/>
          <w:sz w:val="32"/>
          <w:szCs w:val="32"/>
          <w:cs/>
        </w:rPr>
        <w:t>) และการศึกษาวิจัยภาคสนาม (</w:t>
      </w:r>
      <w:r>
        <w:rPr>
          <w:rFonts w:ascii="TH SarabunPSK" w:hAnsi="TH SarabunPSK" w:cs="TH SarabunPSK"/>
          <w:sz w:val="32"/>
          <w:szCs w:val="32"/>
        </w:rPr>
        <w:t>Field research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E6123" w:rsidRPr="00B832F8" w:rsidRDefault="007E6123" w:rsidP="007E6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32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1.ประชากร </w:t>
      </w:r>
    </w:p>
    <w:p w:rsidR="007E6123" w:rsidRDefault="007E6123" w:rsidP="007E61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จากประชาการที่ทำการศึกษา</w:t>
      </w:r>
      <w:r w:rsidR="005F4CF9">
        <w:rPr>
          <w:rFonts w:ascii="TH SarabunPSK" w:hAnsi="TH SarabunPSK" w:cs="TH SarabunPSK" w:hint="cs"/>
          <w:sz w:val="32"/>
          <w:szCs w:val="32"/>
          <w:cs/>
        </w:rPr>
        <w:t xml:space="preserve"> ได้แก่ ประชากรที่อยู่ในหมู่บ้านทุ่งฝาย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ตำบลทุ่งฝาย  ทั้งสิ้น จำนวน 3</w:t>
      </w:r>
      <w:r w:rsidR="00B832F8">
        <w:rPr>
          <w:rFonts w:ascii="TH SarabunPSK" w:hAnsi="TH SarabunPSK" w:cs="TH SarabunPSK" w:hint="cs"/>
          <w:sz w:val="32"/>
          <w:szCs w:val="32"/>
          <w:cs/>
        </w:rPr>
        <w:t>00</w:t>
      </w:r>
      <w:r w:rsidR="005F4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ครัวเรือน  </w:t>
      </w:r>
    </w:p>
    <w:p w:rsidR="007E6123" w:rsidRPr="00DC338B" w:rsidRDefault="00B832F8" w:rsidP="007E612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2. </w:t>
      </w:r>
      <w:r w:rsidR="007E6123"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เครื่องมือที่ใช้ในการเก็บรวบรวมข้อมูล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รื่องมือที่ใช้ในการเก็บรวบรวมข้อมูลในส่วนที่เกี่ยวข้องกับระดับความพึงพอใจของประชาชนที่เข้าร่วมโครงการฯ ได้แก่ แบบสอบถามความพึงพอใจของประชาชนที่เข้าร่วมโครงการและศึกษาดูงานการจัดการขยะ โดยมีรายละเอียด ดังนี้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32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ข้อมูลทั่วไปของผู้ตอบแบบสอบถาม 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เป็นข้อมูลเบื้องต้นของประชาชนผู้ตอบแบบสอบถาม ในหัวข้อเกี่ยวข้องกับ เพศ อายุ ระดับการศึกษา อาชีพ  รายได้เฉลี่ยต่อเดือน  ระยะเวลาที่อาศัยอยู่ในชุมชน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32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ความพึงพอใจต่อการดำเนินโครงการ</w:t>
      </w:r>
      <w:r w:rsidR="00B832F8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F4CF9">
        <w:rPr>
          <w:rFonts w:ascii="TH SarabunPSK" w:hAnsi="TH SarabunPSK" w:cs="TH SarabunPSK" w:hint="cs"/>
          <w:sz w:val="32"/>
          <w:szCs w:val="32"/>
          <w:cs/>
        </w:rPr>
        <w:t>ในหัวข้อประเมิน 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ได้แก่</w:t>
      </w:r>
    </w:p>
    <w:p w:rsidR="005F4CF9" w:rsidRPr="005F4CF9" w:rsidRDefault="005F4CF9" w:rsidP="005F4CF9">
      <w:pPr>
        <w:pStyle w:val="a3"/>
        <w:numPr>
          <w:ilvl w:val="0"/>
          <w:numId w:val="4"/>
        </w:numPr>
        <w:spacing w:after="0" w:line="240" w:lineRule="auto"/>
        <w:ind w:left="1701" w:hanging="261"/>
        <w:jc w:val="thaiDistribute"/>
        <w:rPr>
          <w:rFonts w:ascii="TH SarabunPSK" w:hAnsi="TH SarabunPSK" w:cs="TH SarabunPSK"/>
          <w:sz w:val="32"/>
          <w:szCs w:val="32"/>
        </w:rPr>
      </w:pPr>
      <w:r w:rsidRPr="005F4CF9">
        <w:rPr>
          <w:rFonts w:ascii="TH SarabunPSK" w:hAnsi="TH SarabunPSK" w:cs="TH SarabunPSK" w:hint="cs"/>
          <w:sz w:val="32"/>
          <w:szCs w:val="32"/>
          <w:cs/>
        </w:rPr>
        <w:t>หลังเข้าร่วมโครงการท่านมีความรู้ ความเข้าใจในการจัดการขยะมูลฝอยมากน้อยเพียงใด</w:t>
      </w:r>
    </w:p>
    <w:p w:rsidR="007E6123" w:rsidRDefault="005F4CF9" w:rsidP="005F4CF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F4CF9">
        <w:rPr>
          <w:rFonts w:ascii="TH SarabunPSK" w:hAnsi="TH SarabunPSK" w:cs="TH SarabunPSK" w:hint="cs"/>
          <w:sz w:val="32"/>
          <w:szCs w:val="32"/>
          <w:cs/>
        </w:rPr>
        <w:t>2.หลังเข้าร่วมโครงการท่านให้ความสำคัญของปัญหาขยะมูลฝอยมากน้อยเพียงใด</w:t>
      </w:r>
    </w:p>
    <w:p w:rsidR="005F4CF9" w:rsidRDefault="005F4CF9" w:rsidP="005F4CF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หลังเข้าร่วมโครงการท่านมีการกำจัดขยะมูลฝอยอย่างถูกวิธี มากน้อยเพียงใด</w:t>
      </w:r>
    </w:p>
    <w:p w:rsidR="005F4CF9" w:rsidRDefault="005F4CF9" w:rsidP="005F4CF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หลังเข้าร่วมโครงการท่านมีส่วนร่วมในการบริหารจัดการขยะมูลฝอย มากน้อยเพียงใด</w:t>
      </w:r>
    </w:p>
    <w:p w:rsidR="005F4CF9" w:rsidRDefault="005F4CF9" w:rsidP="005F4CF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หลังเข้าร่วมโครงการท่านมีการคัดแยกขยะในบ้านของท่าน เพื่อลดปริมาณขยะมูลฝอย มากน้อยเพียงใด</w:t>
      </w:r>
    </w:p>
    <w:p w:rsidR="005F4CF9" w:rsidRDefault="005F4CF9" w:rsidP="005F4CF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ท่านปลูกฝังให้คนในครอบครัวของท่านตระหนักถึงประโยชน์ของการคัดแยกขยะ มากน้อยเพียงใด</w:t>
      </w:r>
    </w:p>
    <w:p w:rsidR="005F4CF9" w:rsidRDefault="005F4CF9" w:rsidP="005F4CF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7. หลังเข้าร่วมโครงการหมู่บ้านมีการกำหนดสถานที่คัดแยกขยะ และมีตู้รับบริจาคขยะ เพียงพอกับปริมาณขยะมากน้อยเพียงใด</w:t>
      </w:r>
    </w:p>
    <w:p w:rsidR="005F4CF9" w:rsidRDefault="005F4CF9" w:rsidP="005F4CF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ท่านคิดว่าขยะมีปริมาณน้อยลงหลังเข้าร่วมโครงการ มากน้อยเพียงใด</w:t>
      </w:r>
    </w:p>
    <w:p w:rsidR="005F4CF9" w:rsidRDefault="005F4CF9" w:rsidP="005F4CF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หลังเข้าร่วมโครงการหมู่บ้านมีประสิทธิภาพในการบริหารจัดการขยะมากน้อยเพียงใด</w:t>
      </w:r>
    </w:p>
    <w:p w:rsidR="005F4CF9" w:rsidRDefault="005F4CF9" w:rsidP="005F4CF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ท่านได้นำแนวคิดการบริหารจัดการขยะของหมู่บ้านต้นแบบมาประยุกต์ใช้กับหมู่บ้านของท่าน มากน้อยเพียงใด</w:t>
      </w:r>
    </w:p>
    <w:p w:rsidR="005F4CF9" w:rsidRDefault="005F4CF9" w:rsidP="005F4CF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 ท่านได้นำความรู้ที่ได้รับจากการอบรม และศึกษาจากหมู่บ้านต้นแบบการบริหารจัดการขยะมาใช้ในการบริหารจัดการขยะในหมู่บ้านของท่านมากน้อยเพียงใด</w:t>
      </w:r>
    </w:p>
    <w:p w:rsidR="005F4CF9" w:rsidRDefault="005F4CF9" w:rsidP="005F4CF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 ท่านได้นำความรู้ที่ได้รับจากการศึกษาดูงานหมู่บ้านต้นแบบการจัดการขยะมาเผยแพร่ความรู้ให้บุคคลอื่นที่สนใจเพื่อเข้าร่วมโครงการมากขึ้น</w:t>
      </w:r>
    </w:p>
    <w:p w:rsidR="005F4CF9" w:rsidRPr="005F4CF9" w:rsidRDefault="005F4CF9" w:rsidP="005F4CF9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 ประโยชน์ที่ประชาชนได้รับจากการดำเนินโครงการหมู่บ้านต้นแบบพัฒนาการจัดการขยะ</w:t>
      </w:r>
    </w:p>
    <w:p w:rsidR="007E6123" w:rsidRPr="0023153B" w:rsidRDefault="007E6123" w:rsidP="007E6123">
      <w:pPr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153B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3 ข้อเสนอแนะ</w:t>
      </w:r>
    </w:p>
    <w:p w:rsidR="007E6123" w:rsidRDefault="007E6123" w:rsidP="007E612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เป็นคำถามปลายเปิด โดยให้ผู้ตอบแบบสอบถามแสดงความคิดเห็นในข้อเสนอแนะในการดำเนินโครงการอบรมและศึกษาดูงานการจัดการขยะ</w:t>
      </w:r>
    </w:p>
    <w:p w:rsidR="007E6123" w:rsidRPr="00DC338B" w:rsidRDefault="00B832F8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3. </w:t>
      </w:r>
      <w:r w:rsidR="007E6123"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การวิเคราะห์ข้อมูล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การศึกษาความสำเร็จของโครงการที่มีต่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การดำเนินโครงการ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และความพึงพอใจโครงการ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การวิจัยนี้จะใช้การวิเคราะห์ข้อมูลตามวัตถุประสงค์จะใช้หลักการสังเคราะห์ข้อมูลตีความ (</w:t>
      </w:r>
      <w:r>
        <w:rPr>
          <w:rFonts w:ascii="TH SarabunPSK" w:hAnsi="TH SarabunPSK" w:cs="TH SarabunPSK"/>
          <w:sz w:val="32"/>
          <w:szCs w:val="32"/>
        </w:rPr>
        <w:t>Interpretive analysis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วิจัยจัย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นี้ใช้การวิเคราะห์เชิงปริมาณ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ใช้สถิติเชิงพรรณนา ได้แก่ ร้อยละ ค่าเฉลี่ยและส่วนเบี่ยงเบนมาตรฐาน ทั้งนี้ได้กำหนดระดับการแปลผลจากการใช้สถิติเชิงพรรณนา ได้แก่ ค่าร้อยละ ค่าเฉลี่ย ค่าส่วนเบี่ยงเบนมาตรฐานจากแบบทดสอบซึ่งใช้มาตราส่วน (</w:t>
      </w:r>
      <w:r>
        <w:rPr>
          <w:rFonts w:ascii="TH SarabunPSK" w:hAnsi="TH SarabunPSK" w:cs="TH SarabunPSK"/>
          <w:sz w:val="32"/>
          <w:szCs w:val="32"/>
        </w:rPr>
        <w:t>Rating  scale</w:t>
      </w:r>
      <w:r>
        <w:rPr>
          <w:rFonts w:ascii="TH SarabunPSK" w:hAnsi="TH SarabunPSK" w:cs="TH SarabunPSK" w:hint="cs"/>
          <w:sz w:val="32"/>
          <w:szCs w:val="32"/>
          <w:cs/>
        </w:rPr>
        <w:t>) 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ไลเกิร์ด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Likert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s scale</w:t>
      </w:r>
      <w:r>
        <w:rPr>
          <w:rFonts w:ascii="TH SarabunPSK" w:hAnsi="TH SarabunPSK" w:cs="TH SarabunPSK" w:hint="cs"/>
          <w:sz w:val="32"/>
          <w:szCs w:val="32"/>
          <w:cs/>
        </w:rPr>
        <w:t>) จะแบบมาตราส่วนออกเป็น 5 ลำดับ คือ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0EB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มาตราส่วน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00EB9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วิเคราะห์ระดับความพึงพอใจและระดับความคิดเห็นของประชาชนที่มีต่อการร่วมโครงการอบรมและศึกษาดูงานการจัดการขยะ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จะใช้เกณฑ์คะแนน ดังนี้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4.50 -5.00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90-100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3.50-4.49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70-89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2.50-3.49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50-69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1.50-2.49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30-49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1.00-1.49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0-29</w:t>
      </w:r>
    </w:p>
    <w:p w:rsidR="007E6123" w:rsidRPr="0023153B" w:rsidRDefault="007E6123" w:rsidP="007E612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E6123" w:rsidRPr="00DC338B" w:rsidRDefault="007E6123" w:rsidP="007E6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ผลการศึกษาผลการประเมินความพึงพอใจ</w:t>
      </w:r>
    </w:p>
    <w:p w:rsidR="007E6123" w:rsidRDefault="007E6123" w:rsidP="005F4CF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รายงานการวิจัยการประเมินผลความพึงพอใจของประชาชนในการเข้าร่วม</w:t>
      </w:r>
      <w:r w:rsidR="00B832F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>ของประชาชนบ้าน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ทุ่งฝาย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2F8">
        <w:rPr>
          <w:rFonts w:ascii="TH SarabunPSK" w:hAnsi="TH SarabunPSK" w:cs="TH SarabunPSK" w:hint="cs"/>
          <w:sz w:val="32"/>
          <w:szCs w:val="32"/>
          <w:cs/>
        </w:rPr>
        <w:t xml:space="preserve">หมู่ที่ 2 </w:t>
      </w:r>
      <w:r>
        <w:rPr>
          <w:rFonts w:ascii="TH SarabunPSK" w:hAnsi="TH SarabunPSK" w:cs="TH SarabunPSK" w:hint="cs"/>
          <w:sz w:val="32"/>
          <w:szCs w:val="32"/>
          <w:cs/>
        </w:rPr>
        <w:t>ตำบลทุ่งฝาย อำเภอเมืองลำปาง มีวัตถุประสงค์เพื่อศึกษาระดับความพึงพอใจของประชาชนที่มีต่อการความพึงพอใจของประชาชนในการเข้าร่วมโครงการ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และเพื่อศึกษาปัญหา อุปสรรค ข้อเสนอแนะที่มีต่อโครงการ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ของราษฎรบ้าน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ทุ่งฝาย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ตำบลทุ่งฝาย อำเภอเมืองลำปาง การวิจัยในครั้งนี้เป็นการวิจัยเชิงปริมาณ (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Quantitive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Research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) โดยใช้แบบสอบถามความพึงพอใจประชาชนที่เข้าร่วมโครงการ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ผลจากการศึกษาความพึงพอใจในการร่วมโครงการ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 พบว่าโดยภาพรวมแล้วประชาชนในการร่วมโครงการมีความพึงพอใจต่อการได้รับบริการโดยรวมอยู่ในระดับ </w:t>
      </w:r>
      <w:r w:rsidRPr="000D5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มากที่สุด  คิดเป็นร้อยละ 90.20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F4CF9" w:rsidRDefault="005F4CF9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F4CF9" w:rsidRDefault="005F4CF9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Pr="00531B0C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1B0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31B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ข้อมูลทั่วไปของผู้ตอบแบบสอบถาม 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จากการเก็บข้อมูลของกลุ่มตัวอย่างประชาชนผู้ร่วมโครงการ</w:t>
      </w:r>
      <w:r w:rsidR="005F4CF9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</w:t>
      </w:r>
      <w:r w:rsidR="005F4CF9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ผลการศึกษาจำแนกตามช่วงเวลาในการให้บริการ เพศ ระดับการศึกษา อาชีพ รายได้เฉลี่ยต่อเดือน  ระยะเวลาที่อาศัยอยู่ในชุมชน ดังแสดงในตามตารางนี้</w:t>
      </w:r>
    </w:p>
    <w:p w:rsidR="007E6123" w:rsidRPr="0023153B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E6123" w:rsidRPr="00EF4E37" w:rsidRDefault="007E6123" w:rsidP="007E6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49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ตาราง 1</w:t>
      </w:r>
      <w:r w:rsidRPr="00EF4E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แสดงข้อมูลทั่วไปของผู้ตอบแบบสอบถาม</w:t>
      </w:r>
    </w:p>
    <w:p w:rsidR="007E6123" w:rsidRDefault="007E6123" w:rsidP="007E612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n = </w:t>
      </w:r>
      <w:r w:rsidR="005F4CF9">
        <w:rPr>
          <w:rFonts w:ascii="TH SarabunPSK" w:hAnsi="TH SarabunPSK" w:cs="TH SarabunPSK" w:hint="cs"/>
          <w:sz w:val="32"/>
          <w:szCs w:val="32"/>
          <w:cs/>
        </w:rPr>
        <w:t>300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835"/>
        <w:gridCol w:w="1003"/>
        <w:gridCol w:w="2319"/>
      </w:tblGrid>
      <w:tr w:rsidR="007E6123" w:rsidTr="00B832F8">
        <w:tc>
          <w:tcPr>
            <w:tcW w:w="3085" w:type="dxa"/>
          </w:tcPr>
          <w:p w:rsidR="007E6123" w:rsidRPr="005F7E09" w:rsidRDefault="007E6123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Pr="005F7E09" w:rsidRDefault="007E6123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03" w:type="dxa"/>
          </w:tcPr>
          <w:p w:rsidR="007E6123" w:rsidRPr="005F7E09" w:rsidRDefault="007E6123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19" w:type="dxa"/>
          </w:tcPr>
          <w:p w:rsidR="007E6123" w:rsidRPr="005F7E09" w:rsidRDefault="007E6123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E6123" w:rsidTr="00B832F8">
        <w:tc>
          <w:tcPr>
            <w:tcW w:w="3085" w:type="dxa"/>
          </w:tcPr>
          <w:p w:rsidR="007E6123" w:rsidRPr="005F7E0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1.เพศ</w:t>
            </w:r>
          </w:p>
        </w:tc>
        <w:tc>
          <w:tcPr>
            <w:tcW w:w="2835" w:type="dxa"/>
          </w:tcPr>
          <w:p w:rsidR="007E6123" w:rsidRPr="00623140" w:rsidRDefault="007E6123" w:rsidP="005846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:rsidR="007E6123" w:rsidRDefault="007E6123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9" w:type="dxa"/>
          </w:tcPr>
          <w:p w:rsidR="007E6123" w:rsidRDefault="007E6123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7E6123" w:rsidP="0058462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003" w:type="dxa"/>
          </w:tcPr>
          <w:p w:rsidR="007E6123" w:rsidRDefault="005F4CF9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2319" w:type="dxa"/>
          </w:tcPr>
          <w:p w:rsidR="007E6123" w:rsidRDefault="005F4CF9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54.70</w:t>
            </w: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003" w:type="dxa"/>
          </w:tcPr>
          <w:p w:rsidR="007E6123" w:rsidRDefault="005F4CF9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136</w:t>
            </w:r>
          </w:p>
        </w:tc>
        <w:tc>
          <w:tcPr>
            <w:tcW w:w="2319" w:type="dxa"/>
          </w:tcPr>
          <w:p w:rsidR="007E6123" w:rsidRDefault="005F4CF9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45.30</w:t>
            </w:r>
          </w:p>
        </w:tc>
      </w:tr>
      <w:tr w:rsidR="007E6123" w:rsidTr="00B832F8">
        <w:tc>
          <w:tcPr>
            <w:tcW w:w="3085" w:type="dxa"/>
          </w:tcPr>
          <w:p w:rsidR="007E6123" w:rsidRPr="005F7E0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2.อายุ</w:t>
            </w:r>
          </w:p>
        </w:tc>
        <w:tc>
          <w:tcPr>
            <w:tcW w:w="283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7E6123" w:rsidRDefault="007E6123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9" w:type="dxa"/>
          </w:tcPr>
          <w:p w:rsidR="007E6123" w:rsidRDefault="007E6123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20 ปี</w:t>
            </w:r>
          </w:p>
        </w:tc>
        <w:tc>
          <w:tcPr>
            <w:tcW w:w="1003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19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3.00</w:t>
            </w: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21-30 ปี</w:t>
            </w:r>
          </w:p>
        </w:tc>
        <w:tc>
          <w:tcPr>
            <w:tcW w:w="1003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2319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15.33</w:t>
            </w: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31-40 ปี</w:t>
            </w:r>
          </w:p>
        </w:tc>
        <w:tc>
          <w:tcPr>
            <w:tcW w:w="1003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319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19.33</w:t>
            </w: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41-50 ปี</w:t>
            </w:r>
          </w:p>
        </w:tc>
        <w:tc>
          <w:tcPr>
            <w:tcW w:w="1003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319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20.00</w:t>
            </w: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51-60 ปี</w:t>
            </w:r>
          </w:p>
        </w:tc>
        <w:tc>
          <w:tcPr>
            <w:tcW w:w="1003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2319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19.67</w:t>
            </w: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 ปีขึ้นไป</w:t>
            </w:r>
          </w:p>
        </w:tc>
        <w:tc>
          <w:tcPr>
            <w:tcW w:w="1003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319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22.67</w:t>
            </w:r>
          </w:p>
        </w:tc>
      </w:tr>
      <w:tr w:rsidR="007E6123" w:rsidTr="00B832F8">
        <w:tc>
          <w:tcPr>
            <w:tcW w:w="3085" w:type="dxa"/>
          </w:tcPr>
          <w:p w:rsidR="007E6123" w:rsidRPr="005F7E0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ระดับการศึกษา</w:t>
            </w:r>
          </w:p>
        </w:tc>
        <w:tc>
          <w:tcPr>
            <w:tcW w:w="283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7E6123" w:rsidRDefault="007E6123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9" w:type="dxa"/>
          </w:tcPr>
          <w:p w:rsidR="007E6123" w:rsidRDefault="007E6123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Pr="005B7D9E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003" w:type="dxa"/>
          </w:tcPr>
          <w:p w:rsidR="007E6123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2319" w:type="dxa"/>
          </w:tcPr>
          <w:p w:rsidR="007E6123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25.00</w:t>
            </w: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B7D9E" w:rsidRPr="005B7D9E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003" w:type="dxa"/>
          </w:tcPr>
          <w:p w:rsidR="007E6123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319" w:type="dxa"/>
          </w:tcPr>
          <w:p w:rsidR="007E6123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10.30</w:t>
            </w: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Pr="005B7D9E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proofErr w:type="spellEnd"/>
          </w:p>
        </w:tc>
        <w:tc>
          <w:tcPr>
            <w:tcW w:w="1003" w:type="dxa"/>
          </w:tcPr>
          <w:p w:rsidR="007E6123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319" w:type="dxa"/>
          </w:tcPr>
          <w:p w:rsidR="007E6123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14.70</w:t>
            </w:r>
          </w:p>
        </w:tc>
      </w:tr>
      <w:tr w:rsidR="007E6123" w:rsidTr="00B832F8">
        <w:tc>
          <w:tcPr>
            <w:tcW w:w="308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Pr="005B7D9E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  <w:proofErr w:type="spellEnd"/>
          </w:p>
        </w:tc>
        <w:tc>
          <w:tcPr>
            <w:tcW w:w="1003" w:type="dxa"/>
          </w:tcPr>
          <w:p w:rsidR="007E6123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319" w:type="dxa"/>
          </w:tcPr>
          <w:p w:rsidR="007E6123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12.70</w:t>
            </w:r>
          </w:p>
        </w:tc>
      </w:tr>
      <w:tr w:rsidR="005B7D9E" w:rsidTr="00B832F8">
        <w:tc>
          <w:tcPr>
            <w:tcW w:w="3085" w:type="dxa"/>
          </w:tcPr>
          <w:p w:rsidR="005B7D9E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B7D9E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003" w:type="dxa"/>
          </w:tcPr>
          <w:p w:rsidR="005B7D9E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</w:p>
        </w:tc>
        <w:tc>
          <w:tcPr>
            <w:tcW w:w="2319" w:type="dxa"/>
          </w:tcPr>
          <w:p w:rsidR="005B7D9E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33.70</w:t>
            </w:r>
          </w:p>
        </w:tc>
      </w:tr>
      <w:tr w:rsidR="005B7D9E" w:rsidTr="00B832F8">
        <w:tc>
          <w:tcPr>
            <w:tcW w:w="3085" w:type="dxa"/>
          </w:tcPr>
          <w:p w:rsidR="005B7D9E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B7D9E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003" w:type="dxa"/>
          </w:tcPr>
          <w:p w:rsidR="005B7D9E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319" w:type="dxa"/>
          </w:tcPr>
          <w:p w:rsidR="005B7D9E" w:rsidRP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3.70</w:t>
            </w:r>
          </w:p>
        </w:tc>
      </w:tr>
      <w:tr w:rsidR="007E6123" w:rsidTr="00B832F8">
        <w:tc>
          <w:tcPr>
            <w:tcW w:w="3085" w:type="dxa"/>
          </w:tcPr>
          <w:p w:rsidR="007E6123" w:rsidRPr="005F7E09" w:rsidRDefault="007E6123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Pr="005F7E09" w:rsidRDefault="007E6123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7E6123" w:rsidRPr="005F7E09" w:rsidRDefault="007E6123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:rsidR="007E6123" w:rsidRPr="005F7E09" w:rsidRDefault="007E6123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6123" w:rsidTr="00B832F8">
        <w:tc>
          <w:tcPr>
            <w:tcW w:w="3085" w:type="dxa"/>
          </w:tcPr>
          <w:p w:rsidR="007E6123" w:rsidRPr="0033198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อาชีพ</w:t>
            </w:r>
          </w:p>
        </w:tc>
        <w:tc>
          <w:tcPr>
            <w:tcW w:w="2835" w:type="dxa"/>
          </w:tcPr>
          <w:p w:rsidR="007E6123" w:rsidRDefault="007E6123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7E6123" w:rsidRDefault="007E6123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9" w:type="dxa"/>
          </w:tcPr>
          <w:p w:rsidR="007E6123" w:rsidRDefault="007E6123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6123" w:rsidTr="00B832F8">
        <w:tc>
          <w:tcPr>
            <w:tcW w:w="3085" w:type="dxa"/>
          </w:tcPr>
          <w:p w:rsidR="007E6123" w:rsidRPr="0033198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003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319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</w:p>
        </w:tc>
      </w:tr>
      <w:tr w:rsidR="007E6123" w:rsidTr="00B832F8">
        <w:tc>
          <w:tcPr>
            <w:tcW w:w="3085" w:type="dxa"/>
          </w:tcPr>
          <w:p w:rsidR="007E6123" w:rsidRPr="0033198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พนักงานเอกชน</w:t>
            </w:r>
          </w:p>
        </w:tc>
        <w:tc>
          <w:tcPr>
            <w:tcW w:w="1003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319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11.70</w:t>
            </w:r>
          </w:p>
        </w:tc>
      </w:tr>
      <w:tr w:rsidR="007E6123" w:rsidTr="00B832F8">
        <w:tc>
          <w:tcPr>
            <w:tcW w:w="3085" w:type="dxa"/>
          </w:tcPr>
          <w:p w:rsidR="007E6123" w:rsidRPr="0033198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พนักงานรัฐวิสาหกิจ</w:t>
            </w:r>
          </w:p>
        </w:tc>
        <w:tc>
          <w:tcPr>
            <w:tcW w:w="1003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2319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21.00</w:t>
            </w:r>
          </w:p>
        </w:tc>
      </w:tr>
      <w:tr w:rsidR="007E6123" w:rsidTr="00B832F8">
        <w:tc>
          <w:tcPr>
            <w:tcW w:w="3085" w:type="dxa"/>
          </w:tcPr>
          <w:p w:rsidR="007E6123" w:rsidRPr="0033198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1003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2319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10.70</w:t>
            </w:r>
          </w:p>
        </w:tc>
      </w:tr>
      <w:tr w:rsidR="007E6123" w:rsidTr="00B832F8">
        <w:tc>
          <w:tcPr>
            <w:tcW w:w="3085" w:type="dxa"/>
          </w:tcPr>
          <w:p w:rsidR="007E6123" w:rsidRPr="0033198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003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</w:p>
        </w:tc>
        <w:tc>
          <w:tcPr>
            <w:tcW w:w="2319" w:type="dxa"/>
          </w:tcPr>
          <w:p w:rsidR="007E6123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32.00</w:t>
            </w:r>
          </w:p>
        </w:tc>
      </w:tr>
      <w:tr w:rsidR="005B7D9E" w:rsidTr="00B832F8">
        <w:tc>
          <w:tcPr>
            <w:tcW w:w="3085" w:type="dxa"/>
          </w:tcPr>
          <w:p w:rsidR="005B7D9E" w:rsidRPr="00331989" w:rsidRDefault="005B7D9E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B7D9E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003" w:type="dxa"/>
          </w:tcPr>
          <w:p w:rsid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2319" w:type="dxa"/>
          </w:tcPr>
          <w:p w:rsidR="005B7D9E" w:rsidRDefault="005B7D9E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20.70</w:t>
            </w:r>
          </w:p>
        </w:tc>
      </w:tr>
      <w:tr w:rsidR="007E6123" w:rsidTr="00B832F8">
        <w:tc>
          <w:tcPr>
            <w:tcW w:w="3085" w:type="dxa"/>
          </w:tcPr>
          <w:p w:rsidR="007E6123" w:rsidRPr="0033198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1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5.รายได้เฉลี่ยต่อเดือน</w:t>
            </w:r>
          </w:p>
        </w:tc>
        <w:tc>
          <w:tcPr>
            <w:tcW w:w="2835" w:type="dxa"/>
          </w:tcPr>
          <w:p w:rsidR="007E6123" w:rsidRPr="00623140" w:rsidRDefault="007E6123" w:rsidP="005846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:rsidR="007E6123" w:rsidRDefault="007E6123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9" w:type="dxa"/>
          </w:tcPr>
          <w:p w:rsidR="007E6123" w:rsidRDefault="007E6123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123" w:rsidTr="00B832F8">
        <w:tc>
          <w:tcPr>
            <w:tcW w:w="3085" w:type="dxa"/>
          </w:tcPr>
          <w:p w:rsidR="007E6123" w:rsidRPr="0033198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5B7D9E" w:rsidP="0058462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ต่ำกว่า 10,000  บาท </w:t>
            </w:r>
          </w:p>
        </w:tc>
        <w:tc>
          <w:tcPr>
            <w:tcW w:w="1003" w:type="dxa"/>
          </w:tcPr>
          <w:p w:rsidR="007E6123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127</w:t>
            </w:r>
          </w:p>
        </w:tc>
        <w:tc>
          <w:tcPr>
            <w:tcW w:w="2319" w:type="dxa"/>
          </w:tcPr>
          <w:p w:rsidR="007E6123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42.30</w:t>
            </w:r>
          </w:p>
        </w:tc>
      </w:tr>
      <w:tr w:rsidR="007E6123" w:rsidTr="00B832F8">
        <w:tc>
          <w:tcPr>
            <w:tcW w:w="3085" w:type="dxa"/>
          </w:tcPr>
          <w:p w:rsidR="007E6123" w:rsidRPr="0033198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7E6123" w:rsidRDefault="005B7D9E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10,000 -15,000 บาท</w:t>
            </w:r>
          </w:p>
        </w:tc>
        <w:tc>
          <w:tcPr>
            <w:tcW w:w="1003" w:type="dxa"/>
          </w:tcPr>
          <w:p w:rsidR="007E6123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2319" w:type="dxa"/>
          </w:tcPr>
          <w:p w:rsidR="007E6123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22.30</w:t>
            </w:r>
          </w:p>
        </w:tc>
      </w:tr>
      <w:tr w:rsidR="007E6123" w:rsidTr="00B832F8">
        <w:tc>
          <w:tcPr>
            <w:tcW w:w="3085" w:type="dxa"/>
          </w:tcPr>
          <w:p w:rsidR="007E6123" w:rsidRPr="00331989" w:rsidRDefault="007E6123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E6123" w:rsidRDefault="00C51CBD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,001-20,000  บาท</w:t>
            </w:r>
          </w:p>
        </w:tc>
        <w:tc>
          <w:tcPr>
            <w:tcW w:w="1003" w:type="dxa"/>
          </w:tcPr>
          <w:p w:rsidR="007E6123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</w:tc>
        <w:tc>
          <w:tcPr>
            <w:tcW w:w="2319" w:type="dxa"/>
          </w:tcPr>
          <w:p w:rsidR="007E6123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24.30</w:t>
            </w:r>
          </w:p>
        </w:tc>
      </w:tr>
      <w:tr w:rsidR="00C51CBD" w:rsidTr="00B832F8">
        <w:tc>
          <w:tcPr>
            <w:tcW w:w="3085" w:type="dxa"/>
          </w:tcPr>
          <w:p w:rsidR="00C51CBD" w:rsidRPr="00331989" w:rsidRDefault="00C51CBD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  บาท ขึ้นไป</w:t>
            </w:r>
          </w:p>
        </w:tc>
        <w:tc>
          <w:tcPr>
            <w:tcW w:w="1003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2319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11.00</w:t>
            </w:r>
          </w:p>
        </w:tc>
      </w:tr>
      <w:tr w:rsidR="00C51CBD" w:rsidTr="00B832F8">
        <w:tc>
          <w:tcPr>
            <w:tcW w:w="3085" w:type="dxa"/>
          </w:tcPr>
          <w:p w:rsidR="00C51CBD" w:rsidRPr="00331989" w:rsidRDefault="00C51CBD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9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CBD" w:rsidTr="00B832F8">
        <w:tc>
          <w:tcPr>
            <w:tcW w:w="3085" w:type="dxa"/>
          </w:tcPr>
          <w:p w:rsidR="00C51CBD" w:rsidRDefault="00C51CBD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1CBD" w:rsidRPr="00331989" w:rsidRDefault="00C51CBD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2F8" w:rsidRDefault="00B832F8" w:rsidP="005846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2F8" w:rsidRDefault="00B832F8" w:rsidP="005846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2F8" w:rsidRDefault="00B832F8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9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CBD" w:rsidTr="00B832F8">
        <w:tc>
          <w:tcPr>
            <w:tcW w:w="3085" w:type="dxa"/>
          </w:tcPr>
          <w:p w:rsidR="00C51CBD" w:rsidRPr="005F7E09" w:rsidRDefault="00C51CBD" w:rsidP="00E31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51CBD" w:rsidRPr="005F7E09" w:rsidRDefault="00C51CBD" w:rsidP="00E31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03" w:type="dxa"/>
          </w:tcPr>
          <w:p w:rsidR="00C51CBD" w:rsidRPr="005F7E09" w:rsidRDefault="00C51CBD" w:rsidP="00E31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319" w:type="dxa"/>
          </w:tcPr>
          <w:p w:rsidR="00C51CBD" w:rsidRPr="005F7E09" w:rsidRDefault="00C51CBD" w:rsidP="00E31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5F7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51CBD" w:rsidTr="00B832F8">
        <w:tc>
          <w:tcPr>
            <w:tcW w:w="3085" w:type="dxa"/>
          </w:tcPr>
          <w:p w:rsidR="00C51CBD" w:rsidRDefault="00C51CBD" w:rsidP="005846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ระยะเวลาที่อาศัยอยู่ในชุมชน</w:t>
            </w:r>
          </w:p>
        </w:tc>
        <w:tc>
          <w:tcPr>
            <w:tcW w:w="283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9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1CBD" w:rsidTr="00B832F8">
        <w:tc>
          <w:tcPr>
            <w:tcW w:w="308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5 ปี </w:t>
            </w:r>
          </w:p>
        </w:tc>
        <w:tc>
          <w:tcPr>
            <w:tcW w:w="1003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319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3.30</w:t>
            </w:r>
          </w:p>
        </w:tc>
      </w:tr>
      <w:tr w:rsidR="00C51CBD" w:rsidTr="00B832F8">
        <w:tc>
          <w:tcPr>
            <w:tcW w:w="308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 ปี </w:t>
            </w:r>
          </w:p>
        </w:tc>
        <w:tc>
          <w:tcPr>
            <w:tcW w:w="1003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2319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16.30</w:t>
            </w:r>
          </w:p>
        </w:tc>
      </w:tr>
      <w:tr w:rsidR="00C51CBD" w:rsidTr="00B832F8">
        <w:tc>
          <w:tcPr>
            <w:tcW w:w="308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 ปี</w:t>
            </w:r>
          </w:p>
        </w:tc>
        <w:tc>
          <w:tcPr>
            <w:tcW w:w="1003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319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8.70</w:t>
            </w:r>
          </w:p>
        </w:tc>
      </w:tr>
      <w:tr w:rsidR="00C51CBD" w:rsidTr="00B832F8">
        <w:tc>
          <w:tcPr>
            <w:tcW w:w="308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51CBD" w:rsidRDefault="00C51CBD" w:rsidP="005846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15 ปี</w:t>
            </w:r>
          </w:p>
        </w:tc>
        <w:tc>
          <w:tcPr>
            <w:tcW w:w="1003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215</w:t>
            </w:r>
          </w:p>
        </w:tc>
        <w:tc>
          <w:tcPr>
            <w:tcW w:w="2319" w:type="dxa"/>
          </w:tcPr>
          <w:p w:rsidR="00C51CBD" w:rsidRDefault="00C51CBD" w:rsidP="0058462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71.70</w:t>
            </w:r>
          </w:p>
        </w:tc>
      </w:tr>
    </w:tbl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Default="007E6123" w:rsidP="007E612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จากการประเมินโดยใช้แบบสอบถามผู้เข้าร่วมโครงการ</w:t>
      </w:r>
      <w:r w:rsidR="00C51CBD">
        <w:rPr>
          <w:rFonts w:ascii="TH SarabunPSK" w:hAnsi="TH SarabunPSK" w:cs="TH SarabunPSK" w:hint="cs"/>
          <w:sz w:val="32"/>
          <w:szCs w:val="32"/>
          <w:cs/>
        </w:rPr>
        <w:t>หมู่บานต้นแบบพัฒนาการจัดการขยะ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จำนวนกลุ่มตัวอย่างทั้งหมด 3</w:t>
      </w:r>
      <w:r w:rsidR="00C51CBD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โดยแบ่งเป็นเพศชาย จำนวน </w:t>
      </w:r>
      <w:r w:rsidR="00C51CBD">
        <w:rPr>
          <w:rFonts w:ascii="TH SarabunPSK" w:hAnsi="TH SarabunPSK" w:cs="TH SarabunPSK" w:hint="cs"/>
          <w:sz w:val="32"/>
          <w:szCs w:val="32"/>
          <w:cs/>
        </w:rPr>
        <w:t xml:space="preserve">164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C51CBD">
        <w:rPr>
          <w:rFonts w:ascii="TH SarabunPSK" w:hAnsi="TH SarabunPSK" w:cs="TH SarabunPSK" w:hint="cs"/>
          <w:sz w:val="32"/>
          <w:szCs w:val="32"/>
          <w:cs/>
        </w:rPr>
        <w:t>54.70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เพศหญิง จำนวน </w:t>
      </w:r>
      <w:r w:rsidR="00C51CBD">
        <w:rPr>
          <w:rFonts w:ascii="TH SarabunPSK" w:hAnsi="TH SarabunPSK" w:cs="TH SarabunPSK" w:hint="cs"/>
          <w:sz w:val="32"/>
          <w:szCs w:val="32"/>
          <w:cs/>
        </w:rPr>
        <w:t>136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C51CBD">
        <w:rPr>
          <w:rFonts w:ascii="TH SarabunPSK" w:hAnsi="TH SarabunPSK" w:cs="TH SarabunPSK" w:hint="cs"/>
          <w:sz w:val="32"/>
          <w:szCs w:val="32"/>
          <w:cs/>
        </w:rPr>
        <w:t>45.30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ผู้เข้าร่วมโครงการส่วนใหญ่ มีอายุ</w:t>
      </w:r>
      <w:r w:rsidR="00C51CBD">
        <w:rPr>
          <w:rFonts w:ascii="TH SarabunPSK" w:hAnsi="TH SarabunPSK" w:cs="TH SarabunPSK" w:hint="cs"/>
          <w:sz w:val="32"/>
          <w:szCs w:val="32"/>
          <w:cs/>
        </w:rPr>
        <w:t xml:space="preserve"> 61 ปีขึ้นไป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C51CBD">
        <w:rPr>
          <w:rFonts w:ascii="TH SarabunPSK" w:hAnsi="TH SarabunPSK" w:cs="TH SarabunPSK" w:hint="cs"/>
          <w:sz w:val="32"/>
          <w:szCs w:val="32"/>
          <w:cs/>
        </w:rPr>
        <w:t>22.67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ระดับการศึกษาส่วนใหญ่ </w:t>
      </w:r>
      <w:r w:rsidR="00C51CBD">
        <w:rPr>
          <w:rFonts w:ascii="TH SarabunPSK" w:hAnsi="TH SarabunPSK" w:cs="TH SarabunPSK" w:hint="cs"/>
          <w:sz w:val="32"/>
          <w:szCs w:val="32"/>
          <w:cs/>
        </w:rPr>
        <w:t>จบ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ปริญญาตรี จำนวน </w:t>
      </w:r>
      <w:r w:rsidR="00C51CBD">
        <w:rPr>
          <w:rFonts w:ascii="TH SarabunPSK" w:hAnsi="TH SarabunPSK" w:cs="TH SarabunPSK" w:hint="cs"/>
          <w:sz w:val="32"/>
          <w:szCs w:val="32"/>
          <w:cs/>
        </w:rPr>
        <w:t>101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C51CBD">
        <w:rPr>
          <w:rFonts w:ascii="TH SarabunPSK" w:hAnsi="TH SarabunPSK" w:cs="TH SarabunPSK" w:hint="cs"/>
          <w:sz w:val="32"/>
          <w:szCs w:val="32"/>
          <w:cs/>
        </w:rPr>
        <w:t>33.7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อาชีพส่วนใหญ่ มีอาชีพ </w:t>
      </w:r>
      <w:r w:rsidR="00C51CBD">
        <w:rPr>
          <w:rFonts w:ascii="TH SarabunPSK" w:hAnsi="TH SarabunPSK" w:cs="TH SarabunPSK" w:hint="cs"/>
          <w:sz w:val="32"/>
          <w:szCs w:val="32"/>
          <w:cs/>
        </w:rPr>
        <w:t xml:space="preserve">เกษตรกร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51CBD">
        <w:rPr>
          <w:rFonts w:ascii="TH SarabunPSK" w:hAnsi="TH SarabunPSK" w:cs="TH SarabunPSK" w:hint="cs"/>
          <w:sz w:val="32"/>
          <w:szCs w:val="32"/>
          <w:cs/>
        </w:rPr>
        <w:t>96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 คิดเป็นร้อยละ </w:t>
      </w:r>
      <w:r w:rsidR="00C51CBD">
        <w:rPr>
          <w:rFonts w:ascii="TH SarabunPSK" w:hAnsi="TH SarabunPSK" w:cs="TH SarabunPSK" w:hint="cs"/>
          <w:sz w:val="32"/>
          <w:szCs w:val="32"/>
          <w:cs/>
        </w:rPr>
        <w:t>32.0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รายได้เฉลี่ยต่อเดือน ส่วนใหญ่ </w:t>
      </w:r>
      <w:r w:rsidR="00C51CBD">
        <w:rPr>
          <w:rFonts w:ascii="TH SarabunPSK" w:hAnsi="TH SarabunPSK" w:cs="TH SarabunPSK" w:hint="cs"/>
          <w:sz w:val="32"/>
          <w:szCs w:val="32"/>
          <w:cs/>
        </w:rPr>
        <w:t>ตำกว่า 10,000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51CBD">
        <w:rPr>
          <w:rFonts w:ascii="TH SarabunPSK" w:hAnsi="TH SarabunPSK" w:cs="TH SarabunPSK" w:hint="cs"/>
          <w:sz w:val="32"/>
          <w:szCs w:val="32"/>
          <w:cs/>
        </w:rPr>
        <w:t>127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C51CBD">
        <w:rPr>
          <w:rFonts w:ascii="TH SarabunPSK" w:hAnsi="TH SarabunPSK" w:cs="TH SarabunPSK" w:hint="cs"/>
          <w:sz w:val="32"/>
          <w:szCs w:val="32"/>
          <w:cs/>
        </w:rPr>
        <w:t>42.3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ระยะเวลาที่อาศัยอยู่ในชุมชน </w:t>
      </w:r>
      <w:r w:rsidR="00C51CBD">
        <w:rPr>
          <w:rFonts w:ascii="TH SarabunPSK" w:hAnsi="TH SarabunPSK" w:cs="TH SarabunPSK" w:hint="cs"/>
          <w:sz w:val="32"/>
          <w:szCs w:val="32"/>
          <w:cs/>
        </w:rPr>
        <w:t>มากกว่า 15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C51CBD">
        <w:rPr>
          <w:rFonts w:ascii="TH SarabunPSK" w:hAnsi="TH SarabunPSK" w:cs="TH SarabunPSK" w:hint="cs"/>
          <w:sz w:val="32"/>
          <w:szCs w:val="32"/>
          <w:cs/>
        </w:rPr>
        <w:t>215 คน คิดเป็น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C51CBD">
        <w:rPr>
          <w:rFonts w:ascii="TH SarabunPSK" w:hAnsi="TH SarabunPSK" w:cs="TH SarabunPSK" w:hint="cs"/>
          <w:sz w:val="32"/>
          <w:szCs w:val="32"/>
          <w:cs/>
        </w:rPr>
        <w:t>71.7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6123" w:rsidRPr="0023153B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E6123" w:rsidRPr="00DC338B" w:rsidRDefault="007E6123" w:rsidP="007E6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338B">
        <w:rPr>
          <w:rFonts w:ascii="TH SarabunPSK" w:hAnsi="TH SarabunPSK" w:cs="TH SarabunPSK" w:hint="cs"/>
          <w:b/>
          <w:bCs/>
          <w:sz w:val="32"/>
          <w:szCs w:val="32"/>
          <w:cs/>
        </w:rPr>
        <w:t>2.ผลการประเมินความพึงพอใจ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ผลการศึกษาความพึงพอใจต่อการเข้าร่วมโครงการ</w:t>
      </w:r>
      <w:r w:rsidR="00255600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พบว่าโดยภาพรวมประชาชนบ้าน</w:t>
      </w:r>
      <w:r w:rsidR="00255600">
        <w:rPr>
          <w:rFonts w:ascii="TH SarabunPSK" w:hAnsi="TH SarabunPSK" w:cs="TH SarabunPSK" w:hint="cs"/>
          <w:sz w:val="32"/>
          <w:szCs w:val="32"/>
          <w:cs/>
        </w:rPr>
        <w:t>ทุ่งฝาย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1099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ความพึงพอใจต่อการเข้าร่วมโครงการ</w:t>
      </w:r>
      <w:r w:rsidR="00255600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หมู่บ้านต้นแบบพัฒนาการจัดการขยะ</w:t>
      </w:r>
      <w:r w:rsidRPr="000D5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โดยรวมในระดับมากที่สุด คิดเป็นร้อยละ 90.20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โดยทำการศึกษาความพึงพอใจของประชาชนที่เข้าร่วมโครงการอบรมและศึกษาดูงานการจัดการขยะ จำนวน 3</w:t>
      </w:r>
      <w:r w:rsidR="00255600">
        <w:rPr>
          <w:rFonts w:ascii="TH SarabunPSK" w:hAnsi="TH SarabunPSK" w:cs="TH SarabunPSK" w:hint="cs"/>
          <w:sz w:val="32"/>
          <w:szCs w:val="32"/>
          <w:cs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7E6123" w:rsidRPr="0023153B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E6123" w:rsidRPr="00DA3C34" w:rsidRDefault="007E6123" w:rsidP="007E61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49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ตารางที่ 2</w:t>
      </w:r>
      <w:r w:rsidRPr="00DA3C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ความพึงพอใจต่อการดำเนินโครงการ</w:t>
      </w:r>
      <w:r w:rsidR="00DA4973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หมู่บ้านต้นแบบพัฒนาการจัดการขยะ</w:t>
      </w:r>
    </w:p>
    <w:tbl>
      <w:tblPr>
        <w:tblStyle w:val="a4"/>
        <w:tblW w:w="9889" w:type="dxa"/>
        <w:tblLook w:val="04A0"/>
      </w:tblPr>
      <w:tblGrid>
        <w:gridCol w:w="6771"/>
        <w:gridCol w:w="992"/>
        <w:gridCol w:w="992"/>
        <w:gridCol w:w="1134"/>
      </w:tblGrid>
      <w:tr w:rsidR="007E6123" w:rsidTr="00584629">
        <w:trPr>
          <w:trHeight w:val="734"/>
        </w:trPr>
        <w:tc>
          <w:tcPr>
            <w:tcW w:w="6771" w:type="dxa"/>
            <w:vAlign w:val="center"/>
          </w:tcPr>
          <w:p w:rsidR="007E6123" w:rsidRDefault="007E6123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992" w:type="dxa"/>
            <w:vAlign w:val="center"/>
          </w:tcPr>
          <w:p w:rsidR="007E6123" w:rsidRPr="00942585" w:rsidRDefault="007E6123" w:rsidP="0058462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̅</w:t>
            </w:r>
          </w:p>
        </w:tc>
        <w:tc>
          <w:tcPr>
            <w:tcW w:w="992" w:type="dxa"/>
            <w:vAlign w:val="center"/>
          </w:tcPr>
          <w:p w:rsidR="007E6123" w:rsidRPr="005F2D5C" w:rsidRDefault="007E6123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2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134" w:type="dxa"/>
            <w:vAlign w:val="center"/>
          </w:tcPr>
          <w:p w:rsidR="007E6123" w:rsidRPr="005F2D5C" w:rsidRDefault="007E6123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2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7E6123" w:rsidTr="00584629">
        <w:tc>
          <w:tcPr>
            <w:tcW w:w="6771" w:type="dxa"/>
          </w:tcPr>
          <w:p w:rsidR="007E6123" w:rsidRPr="00DA3C34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1.หลังเข้าร่วมโครงการท่านมีความรู้ ความเข้าใจในการจัดการขยะมูลฝอยมากน้อยเพียงใด</w:t>
            </w:r>
          </w:p>
        </w:tc>
        <w:tc>
          <w:tcPr>
            <w:tcW w:w="992" w:type="dxa"/>
          </w:tcPr>
          <w:p w:rsidR="007E6123" w:rsidRDefault="005068C7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4.65</w:t>
            </w:r>
          </w:p>
        </w:tc>
        <w:tc>
          <w:tcPr>
            <w:tcW w:w="992" w:type="dxa"/>
          </w:tcPr>
          <w:p w:rsidR="007E6123" w:rsidRDefault="00405124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134" w:type="dxa"/>
          </w:tcPr>
          <w:p w:rsidR="007E6123" w:rsidRDefault="007E6123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7E6123" w:rsidTr="00584629">
        <w:tc>
          <w:tcPr>
            <w:tcW w:w="6771" w:type="dxa"/>
          </w:tcPr>
          <w:p w:rsidR="007E6123" w:rsidRPr="00DA3C34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2.หลังเข้าร่วมโครงการท่านให้ความสำคัญของปัญหาขยะมูลฝอยมากน้อยเพียงใด</w:t>
            </w:r>
          </w:p>
        </w:tc>
        <w:tc>
          <w:tcPr>
            <w:tcW w:w="992" w:type="dxa"/>
          </w:tcPr>
          <w:p w:rsidR="007E6123" w:rsidRDefault="00405124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992" w:type="dxa"/>
          </w:tcPr>
          <w:p w:rsidR="007E6123" w:rsidRDefault="00405124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E6123" w:rsidRDefault="007E6123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E6123" w:rsidTr="00584629">
        <w:tc>
          <w:tcPr>
            <w:tcW w:w="6771" w:type="dxa"/>
          </w:tcPr>
          <w:p w:rsidR="007E6123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3.หลังเข้าร่วมโครงการท่านมีการกำจัดขยะมูลฝอยอย่างถูกวิธีมากน้อยเพียงใด</w:t>
            </w:r>
          </w:p>
        </w:tc>
        <w:tc>
          <w:tcPr>
            <w:tcW w:w="992" w:type="dxa"/>
          </w:tcPr>
          <w:p w:rsidR="007E6123" w:rsidRDefault="00405124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992" w:type="dxa"/>
          </w:tcPr>
          <w:p w:rsidR="007E6123" w:rsidRDefault="00405124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1134" w:type="dxa"/>
          </w:tcPr>
          <w:p w:rsidR="007E6123" w:rsidRDefault="00405124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="005068C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7E6123" w:rsidTr="00584629">
        <w:tc>
          <w:tcPr>
            <w:tcW w:w="6771" w:type="dxa"/>
          </w:tcPr>
          <w:p w:rsidR="007E6123" w:rsidRPr="00DA3C34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4.หลังเข้าร่วมโครงการท่านมีส่วนร่วมในการบริหารจัดการขยะมูลฝอย มากน้อยเพียงใด</w:t>
            </w:r>
          </w:p>
        </w:tc>
        <w:tc>
          <w:tcPr>
            <w:tcW w:w="992" w:type="dxa"/>
          </w:tcPr>
          <w:p w:rsidR="007E6123" w:rsidRDefault="00244475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992" w:type="dxa"/>
          </w:tcPr>
          <w:p w:rsidR="007E6123" w:rsidRDefault="00405124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24447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E6123" w:rsidRDefault="00405124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="005068C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7E6123" w:rsidTr="00584629">
        <w:tc>
          <w:tcPr>
            <w:tcW w:w="6771" w:type="dxa"/>
          </w:tcPr>
          <w:p w:rsidR="007E6123" w:rsidRPr="00DA3C34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5.หลังเข้าร่วมโครงการท่านมีการคัดแยกขยะในบ้านของท่านเพื่อลดปริมาณขยะมูลฝอยมากน้อยเพียงใด</w:t>
            </w:r>
          </w:p>
        </w:tc>
        <w:tc>
          <w:tcPr>
            <w:tcW w:w="992" w:type="dxa"/>
          </w:tcPr>
          <w:p w:rsidR="007E6123" w:rsidRDefault="00244475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</w:tc>
        <w:tc>
          <w:tcPr>
            <w:tcW w:w="992" w:type="dxa"/>
          </w:tcPr>
          <w:p w:rsidR="007E6123" w:rsidRDefault="00405124" w:rsidP="002444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244475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7E6123" w:rsidRDefault="00405124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E6123" w:rsidTr="00584629">
        <w:tc>
          <w:tcPr>
            <w:tcW w:w="6771" w:type="dxa"/>
          </w:tcPr>
          <w:p w:rsidR="007E6123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6.ท่านปลูกฝังให้คนในครอบครัวของท่านตระหนักถึงประโยชน์ของการคัดแยกขยะมากน้อยเพียงใด</w:t>
            </w:r>
          </w:p>
        </w:tc>
        <w:tc>
          <w:tcPr>
            <w:tcW w:w="992" w:type="dxa"/>
          </w:tcPr>
          <w:p w:rsidR="007E6123" w:rsidRDefault="00405124" w:rsidP="0064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645F34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92" w:type="dxa"/>
          </w:tcPr>
          <w:p w:rsidR="007E6123" w:rsidRDefault="00405124" w:rsidP="0064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645F34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7E6123" w:rsidRDefault="00405124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E6123" w:rsidTr="00584629">
        <w:tc>
          <w:tcPr>
            <w:tcW w:w="6771" w:type="dxa"/>
          </w:tcPr>
          <w:p w:rsidR="007E6123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7.หลังเข้าร่วมโครงการหมู่บ้านมีการกำหนดสถานที่คัดแยกขยะ และมีตู้รับบริจาคขยะเพียงพอกับปริมาณขยะมากน้อยเพียงใด</w:t>
            </w:r>
          </w:p>
        </w:tc>
        <w:tc>
          <w:tcPr>
            <w:tcW w:w="992" w:type="dxa"/>
          </w:tcPr>
          <w:p w:rsidR="007E6123" w:rsidRDefault="00405124" w:rsidP="002444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244475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992" w:type="dxa"/>
          </w:tcPr>
          <w:p w:rsidR="007E6123" w:rsidRDefault="00405124" w:rsidP="002444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244475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1134" w:type="dxa"/>
          </w:tcPr>
          <w:p w:rsidR="007E6123" w:rsidRDefault="00405124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7E6123" w:rsidRPr="00DA3C34" w:rsidTr="00584629">
        <w:tc>
          <w:tcPr>
            <w:tcW w:w="6771" w:type="dxa"/>
          </w:tcPr>
          <w:p w:rsidR="007E6123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8.ท่านคิดว่าขยะมีปริมาณน้อยลงหลังเข้าร่วมโครงการมากน้อยเพียงใด</w:t>
            </w:r>
          </w:p>
        </w:tc>
        <w:tc>
          <w:tcPr>
            <w:tcW w:w="992" w:type="dxa"/>
          </w:tcPr>
          <w:p w:rsidR="007E6123" w:rsidRDefault="00244475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992" w:type="dxa"/>
          </w:tcPr>
          <w:p w:rsidR="007E6123" w:rsidRDefault="00405124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24447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7E6123" w:rsidRDefault="00405124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="005068C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7E6123" w:rsidRPr="00DA3C34" w:rsidTr="00584629">
        <w:tc>
          <w:tcPr>
            <w:tcW w:w="6771" w:type="dxa"/>
          </w:tcPr>
          <w:p w:rsidR="007E6123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9.หลังเข้าร่วมโครงการหมู่บ้านมีประสิทธิภาพในการบริหารจัดการขยะมากน้อยเพียงใด</w:t>
            </w:r>
          </w:p>
        </w:tc>
        <w:tc>
          <w:tcPr>
            <w:tcW w:w="992" w:type="dxa"/>
          </w:tcPr>
          <w:p w:rsidR="007E6123" w:rsidRDefault="00244475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992" w:type="dxa"/>
          </w:tcPr>
          <w:p w:rsidR="007E6123" w:rsidRDefault="00405124" w:rsidP="006B7E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244475"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1134" w:type="dxa"/>
          </w:tcPr>
          <w:p w:rsidR="007E6123" w:rsidRDefault="00405124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="005068C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7E6123" w:rsidRPr="00DA3C34" w:rsidTr="00584629">
        <w:tc>
          <w:tcPr>
            <w:tcW w:w="6771" w:type="dxa"/>
          </w:tcPr>
          <w:p w:rsidR="007E6123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ท่านได้นำแนวคิดการบริหารจัดการขยะของหมู่บ้านต้นแบบมาประยุกต์ใช้กับหมู่บ้านของท่านมากน้อยเพียงใด</w:t>
            </w:r>
          </w:p>
          <w:p w:rsidR="00255600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5600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E6123" w:rsidRDefault="00405124" w:rsidP="0064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645F34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92" w:type="dxa"/>
          </w:tcPr>
          <w:p w:rsidR="007E6123" w:rsidRDefault="00405124" w:rsidP="0064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645F34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134" w:type="dxa"/>
          </w:tcPr>
          <w:p w:rsidR="007E6123" w:rsidRDefault="00405124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255600" w:rsidRPr="00DA3C34" w:rsidTr="008616D4">
        <w:tc>
          <w:tcPr>
            <w:tcW w:w="6771" w:type="dxa"/>
            <w:vAlign w:val="center"/>
          </w:tcPr>
          <w:p w:rsidR="00255600" w:rsidRPr="00DA4973" w:rsidRDefault="00255600" w:rsidP="00E31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49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992" w:type="dxa"/>
            <w:vAlign w:val="center"/>
          </w:tcPr>
          <w:p w:rsidR="00255600" w:rsidRPr="00942585" w:rsidRDefault="00255600" w:rsidP="00E317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̅</w:t>
            </w:r>
          </w:p>
        </w:tc>
        <w:tc>
          <w:tcPr>
            <w:tcW w:w="992" w:type="dxa"/>
            <w:vAlign w:val="center"/>
          </w:tcPr>
          <w:p w:rsidR="00255600" w:rsidRPr="005F2D5C" w:rsidRDefault="00255600" w:rsidP="00E31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2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134" w:type="dxa"/>
            <w:vAlign w:val="center"/>
          </w:tcPr>
          <w:p w:rsidR="00255600" w:rsidRPr="005F2D5C" w:rsidRDefault="00255600" w:rsidP="00E317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2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255600" w:rsidRPr="00DA3C34" w:rsidTr="00584629">
        <w:tc>
          <w:tcPr>
            <w:tcW w:w="6771" w:type="dxa"/>
          </w:tcPr>
          <w:p w:rsidR="00255600" w:rsidRDefault="00255600" w:rsidP="00D50C6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11.ท่านได้นำความรู้ที่ได้รับจากการอบรม และศึกษาดูงานจากหมู่บ้านต้นแบบการบริหารจัดการขยะมาใช้ในการบริหารจัดการขยะในหมู่บ้านของท่านมากน้อยเพียงใด</w:t>
            </w:r>
          </w:p>
        </w:tc>
        <w:tc>
          <w:tcPr>
            <w:tcW w:w="992" w:type="dxa"/>
          </w:tcPr>
          <w:p w:rsidR="00255600" w:rsidRDefault="00405124" w:rsidP="0064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645F34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992" w:type="dxa"/>
          </w:tcPr>
          <w:p w:rsidR="00255600" w:rsidRDefault="00405124" w:rsidP="00645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645F34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134" w:type="dxa"/>
          </w:tcPr>
          <w:p w:rsidR="00255600" w:rsidRDefault="00405124" w:rsidP="00D50C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255600" w:rsidRPr="00DA3C34" w:rsidTr="00584629">
        <w:tc>
          <w:tcPr>
            <w:tcW w:w="6771" w:type="dxa"/>
          </w:tcPr>
          <w:p w:rsidR="00255600" w:rsidRDefault="00255600" w:rsidP="008611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ท่านได้นำความรู้ที่ได้รับจากการศึกษาดูงานหมู่บ้านการต้นแบบการจัดการขยะมาเผยแพร่ความรู้ให้บุคคลอื่นที่สนใจเพื่อเข้าร่วมโครงการมากขึ้น</w:t>
            </w:r>
          </w:p>
        </w:tc>
        <w:tc>
          <w:tcPr>
            <w:tcW w:w="992" w:type="dxa"/>
          </w:tcPr>
          <w:p w:rsidR="00255600" w:rsidRDefault="00405124" w:rsidP="008611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1C3DA2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92" w:type="dxa"/>
          </w:tcPr>
          <w:p w:rsidR="00255600" w:rsidRDefault="00405124" w:rsidP="001C3D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1C3DA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134" w:type="dxa"/>
          </w:tcPr>
          <w:p w:rsidR="00255600" w:rsidRDefault="00405124" w:rsidP="008611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255600" w:rsidRPr="00DA3C34" w:rsidTr="00584629">
        <w:tc>
          <w:tcPr>
            <w:tcW w:w="6771" w:type="dxa"/>
          </w:tcPr>
          <w:p w:rsidR="00255600" w:rsidRDefault="00255600" w:rsidP="005846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13.ประโยชน์ที่ประชาชนได้รับจากการดำเนินโครงการหมู่บ้านต้นแบบพัฒนาการจัดการขยะ</w:t>
            </w:r>
          </w:p>
        </w:tc>
        <w:tc>
          <w:tcPr>
            <w:tcW w:w="992" w:type="dxa"/>
          </w:tcPr>
          <w:p w:rsidR="00255600" w:rsidRDefault="00405124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992" w:type="dxa"/>
          </w:tcPr>
          <w:p w:rsidR="00255600" w:rsidRDefault="00405124" w:rsidP="005068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="005068C7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134" w:type="dxa"/>
          </w:tcPr>
          <w:p w:rsidR="00255600" w:rsidRDefault="00405124" w:rsidP="005846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255600" w:rsidRPr="00DA3C34" w:rsidTr="00584629">
        <w:tc>
          <w:tcPr>
            <w:tcW w:w="6771" w:type="dxa"/>
          </w:tcPr>
          <w:p w:rsidR="00255600" w:rsidRPr="002F22A9" w:rsidRDefault="00255600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2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โดยภาพรวมมีความพึงพอใจอยู่ในระดับ</w:t>
            </w:r>
          </w:p>
        </w:tc>
        <w:tc>
          <w:tcPr>
            <w:tcW w:w="1984" w:type="dxa"/>
            <w:gridSpan w:val="2"/>
          </w:tcPr>
          <w:p w:rsidR="00255600" w:rsidRPr="002F22A9" w:rsidRDefault="005068C7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4.51</w:t>
            </w:r>
          </w:p>
        </w:tc>
        <w:tc>
          <w:tcPr>
            <w:tcW w:w="1134" w:type="dxa"/>
          </w:tcPr>
          <w:p w:rsidR="00255600" w:rsidRPr="002F22A9" w:rsidRDefault="00405124" w:rsidP="005846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  <w:r w:rsidR="005068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</w:tbl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ผลการประเมินความพึงพอใจต่อการดำเนินโครงการ</w:t>
      </w:r>
      <w:r w:rsidR="000D5A1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ดังตารางที่ 2 ประชาชนที่เข้าร่วมโครงการมีความพึงพอใจต่อการดำเนินโครงการ</w:t>
      </w:r>
      <w:r w:rsidR="000D5A1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ในภาพรวมอยู่ในระดับมาก</w:t>
      </w:r>
      <w:r w:rsidR="000D5A13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โดยพบว่าประโยชน์ที่ประชาชนได้รับจากการดำเนินโครงการ</w:t>
      </w:r>
      <w:r w:rsidR="000D5A1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 มีค่าเฉลี่ย 4.73  คิดเป็นร้อยละ 94.60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ซึ่งเป็นพึงพอใจที่มากที่สุดของโครงการ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5A13" w:rsidRDefault="000D5A1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Pr="00260649" w:rsidRDefault="007E6123" w:rsidP="007E612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60649">
        <w:rPr>
          <w:rFonts w:ascii="TH SarabunPSK" w:hAnsi="TH SarabunPSK" w:cs="TH SarabunPSK" w:hint="cs"/>
          <w:b/>
          <w:bCs/>
          <w:sz w:val="32"/>
          <w:szCs w:val="32"/>
          <w:cs/>
        </w:rPr>
        <w:t>-35-</w:t>
      </w:r>
    </w:p>
    <w:p w:rsidR="007E6123" w:rsidRPr="00531B0C" w:rsidRDefault="007E6123" w:rsidP="007E6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31B0C">
        <w:rPr>
          <w:rFonts w:ascii="TH SarabunPSK" w:hAnsi="TH SarabunPSK" w:cs="TH SarabunPSK" w:hint="cs"/>
          <w:b/>
          <w:bCs/>
          <w:sz w:val="44"/>
          <w:szCs w:val="44"/>
          <w:cs/>
        </w:rPr>
        <w:t>บทสรุป อภิปรายผล และข้อเสนอแนะ</w:t>
      </w:r>
    </w:p>
    <w:p w:rsidR="007E6123" w:rsidRDefault="007E6123" w:rsidP="007E6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6123" w:rsidRPr="00810991" w:rsidRDefault="007E6123" w:rsidP="007E612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0991">
        <w:rPr>
          <w:rFonts w:ascii="TH SarabunPSK" w:hAnsi="TH SarabunPSK" w:cs="TH SarabunPSK"/>
          <w:b/>
          <w:bCs/>
          <w:sz w:val="36"/>
          <w:szCs w:val="36"/>
        </w:rPr>
        <w:t xml:space="preserve">5.1 </w:t>
      </w:r>
      <w:r w:rsidRPr="008109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บทสรุป 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รายงานการวิจัยประเมินผลความพึงพอใจของประชาชนที่มีต่อการดำเนินโครงการ</w:t>
      </w:r>
      <w:r w:rsidR="000D5A1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</w:t>
      </w:r>
      <w:r w:rsidR="006B7E03">
        <w:rPr>
          <w:rFonts w:ascii="TH SarabunPSK" w:hAnsi="TH SarabunPSK" w:cs="TH SarabunPSK" w:hint="cs"/>
          <w:sz w:val="32"/>
          <w:szCs w:val="32"/>
          <w:cs/>
        </w:rPr>
        <w:t>ด</w:t>
      </w:r>
      <w:r w:rsidR="000D5A13">
        <w:rPr>
          <w:rFonts w:ascii="TH SarabunPSK" w:hAnsi="TH SarabunPSK" w:cs="TH SarabunPSK" w:hint="cs"/>
          <w:sz w:val="32"/>
          <w:szCs w:val="32"/>
          <w:cs/>
        </w:rPr>
        <w:t>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โดยมีหมู่บ้านนำร่องคือ</w:t>
      </w:r>
      <w:r w:rsidR="000D5A13">
        <w:rPr>
          <w:rFonts w:ascii="TH SarabunPSK" w:hAnsi="TH SarabunPSK" w:cs="TH SarabunPSK" w:hint="cs"/>
          <w:sz w:val="32"/>
          <w:szCs w:val="32"/>
          <w:cs/>
        </w:rPr>
        <w:t>บ้านทุ่งฝาย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0D5A1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ตำบลทุ่งฝาย อำเภอเมืองลำปาง  จังหวัดลำปาง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เพื่อศึกษาระดับความพึงพอใจของประชาชนที่มีต่อการดำเนินโครงการ</w:t>
      </w:r>
      <w:r w:rsidR="006B7E0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และเพื่อศึกษาปัญหา อุปสรรค และข้อเสนอแนะที่มีต่อการดำเนินโครงการ</w:t>
      </w:r>
      <w:r w:rsidR="006B7E0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โดยมีการศึกษาระเบียบวิธีวิจัยเป็นการวิจัยเชิงปริมาณ (</w:t>
      </w:r>
      <w:r>
        <w:rPr>
          <w:rFonts w:ascii="TH SarabunPSK" w:hAnsi="TH SarabunPSK" w:cs="TH SarabunPSK"/>
          <w:sz w:val="32"/>
          <w:szCs w:val="32"/>
        </w:rPr>
        <w:t>Quantitative research</w:t>
      </w:r>
      <w:r>
        <w:rPr>
          <w:rFonts w:ascii="TH SarabunPSK" w:hAnsi="TH SarabunPSK" w:cs="TH SarabunPSK" w:hint="cs"/>
          <w:sz w:val="32"/>
          <w:szCs w:val="32"/>
          <w:cs/>
        </w:rPr>
        <w:t>) วิธีการศึกษาวิจัยคือ การศึกษาวิจัยจากเอกสาร (</w:t>
      </w:r>
      <w:proofErr w:type="gramStart"/>
      <w:r>
        <w:rPr>
          <w:rFonts w:ascii="TH SarabunPSK" w:hAnsi="TH SarabunPSK" w:cs="TH SarabunPSK"/>
          <w:sz w:val="32"/>
          <w:szCs w:val="32"/>
        </w:rPr>
        <w:t>Documentary  research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) และการศึกษาวิจัยภาคสนาม </w:t>
      </w:r>
      <w:r>
        <w:rPr>
          <w:rFonts w:ascii="TH SarabunPSK" w:hAnsi="TH SarabunPSK" w:cs="TH SarabunPSK"/>
          <w:sz w:val="32"/>
          <w:szCs w:val="32"/>
        </w:rPr>
        <w:t>(Field research</w:t>
      </w:r>
      <w:r>
        <w:rPr>
          <w:rFonts w:ascii="TH SarabunPSK" w:hAnsi="TH SarabunPSK" w:cs="TH SarabunPSK" w:hint="cs"/>
          <w:sz w:val="32"/>
          <w:szCs w:val="32"/>
          <w:cs/>
        </w:rPr>
        <w:t>) โดยใช้แบบสอบถามความ    พึงพอใจต่อการดำเนินโครงการอบรมและศึกษาดูงานการจัดการขยะ  โดยผลการศึกษา มีดังนี้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A4973"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ผลการศึกษาความพึงพอใจต่อการดำเนินโครงการ</w:t>
      </w:r>
      <w:r w:rsidR="006B7E03" w:rsidRPr="00DA497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 w:rsidRPr="00DA4973">
        <w:rPr>
          <w:rFonts w:ascii="TH SarabunPSK" w:hAnsi="TH SarabunPSK" w:cs="TH SarabunPSK" w:hint="cs"/>
          <w:sz w:val="32"/>
          <w:szCs w:val="32"/>
          <w:cs/>
        </w:rPr>
        <w:t xml:space="preserve"> พบว่า   โดยภาพรวมแล้วประชาชนผู้เข้าร่วมโครงการมีความพึงพอใจต่อการเข้าร่วมโครงการใน</w:t>
      </w:r>
      <w:r w:rsidRPr="00DA497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ระดับมาก</w:t>
      </w:r>
      <w:r w:rsidR="00DA4973" w:rsidRPr="00DA4973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Pr="006303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มีค่าเฉลี่ย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4.51</w:t>
      </w:r>
      <w:r w:rsidRPr="006303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คิดเป็นร้อยละ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90.20</w:t>
      </w:r>
      <w:r w:rsidRPr="006303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โดยมีรายละเอียด ดังนี้</w:t>
      </w:r>
    </w:p>
    <w:p w:rsidR="007E6123" w:rsidRPr="00DC338B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1.ข้อมูลทั่วไปของผู้ตอบแบบสอบถาม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จากการเก็บข้อมูลของกลุ่มตัวอย่างของประชาชนผู้เข้าร่วมโครงการ</w:t>
      </w:r>
      <w:r w:rsidR="006B7E0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 จำนวน 30</w:t>
      </w:r>
      <w:r>
        <w:rPr>
          <w:rFonts w:ascii="TH SarabunPSK" w:hAnsi="TH SarabunPSK" w:cs="TH SarabunPSK" w:hint="cs"/>
          <w:sz w:val="32"/>
          <w:szCs w:val="32"/>
          <w:cs/>
        </w:rPr>
        <w:t>0 คน ผลการศึกษาจำแนกตามเพศ อายุ ระดับการศึกษา อาชีพ  รายได้เฉลี่ยต่อเดือน ระยะเวลาที่อาศัยอยู่ในชุมชน  พบว่าผู้ตอบแบบสอบถามส่วนใหญ่เป็นเพศ</w:t>
      </w:r>
      <w:r w:rsidR="006B7E03">
        <w:rPr>
          <w:rFonts w:ascii="TH SarabunPSK" w:hAnsi="TH SarabunPSK" w:cs="TH SarabunPSK" w:hint="cs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6B7E03">
        <w:rPr>
          <w:rFonts w:ascii="TH SarabunPSK" w:hAnsi="TH SarabunPSK" w:cs="TH SarabunPSK" w:hint="cs"/>
          <w:sz w:val="32"/>
          <w:szCs w:val="32"/>
          <w:cs/>
        </w:rPr>
        <w:t xml:space="preserve">54.7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อายุส่วนใหญ่  </w:t>
      </w:r>
      <w:r w:rsidR="006B7E03">
        <w:rPr>
          <w:rFonts w:ascii="TH SarabunPSK" w:hAnsi="TH SarabunPSK" w:cs="TH SarabunPSK" w:hint="cs"/>
          <w:sz w:val="32"/>
          <w:szCs w:val="32"/>
          <w:cs/>
        </w:rPr>
        <w:t>อายุ 61 ปี 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6B7E03">
        <w:rPr>
          <w:rFonts w:ascii="TH SarabunPSK" w:hAnsi="TH SarabunPSK" w:cs="TH SarabunPSK" w:hint="cs"/>
          <w:sz w:val="32"/>
          <w:szCs w:val="32"/>
          <w:cs/>
        </w:rPr>
        <w:t>22.67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ระดับการศึกษาส่วนใหญ่ ระดับปริญญาตรี คิดเป็นร้อยละ </w:t>
      </w:r>
      <w:r w:rsidR="006B7E03">
        <w:rPr>
          <w:rFonts w:ascii="TH SarabunPSK" w:hAnsi="TH SarabunPSK" w:cs="TH SarabunPSK" w:hint="cs"/>
          <w:sz w:val="32"/>
          <w:szCs w:val="32"/>
          <w:cs/>
        </w:rPr>
        <w:t>33.7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อาชีพ ส่วนใหญ่ เป็นอาชีพ</w:t>
      </w:r>
      <w:r w:rsidR="006B7E03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6B7E03">
        <w:rPr>
          <w:rFonts w:ascii="TH SarabunPSK" w:hAnsi="TH SarabunPSK" w:cs="TH SarabunPSK" w:hint="cs"/>
          <w:sz w:val="32"/>
          <w:szCs w:val="32"/>
          <w:cs/>
        </w:rPr>
        <w:t>32.0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รายได้เฉลี่ยต่อเดือน ส่วนใหญ่มีรายได้</w:t>
      </w:r>
      <w:r w:rsidR="006B7E03">
        <w:rPr>
          <w:rFonts w:ascii="TH SarabunPSK" w:hAnsi="TH SarabunPSK" w:cs="TH SarabunPSK" w:hint="cs"/>
          <w:sz w:val="32"/>
          <w:szCs w:val="32"/>
          <w:cs/>
        </w:rPr>
        <w:t>ต่ำกว่า 10,000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6B7E03">
        <w:rPr>
          <w:rFonts w:ascii="TH SarabunPSK" w:hAnsi="TH SarabunPSK" w:cs="TH SarabunPSK" w:hint="cs"/>
          <w:sz w:val="32"/>
          <w:szCs w:val="32"/>
          <w:cs/>
        </w:rPr>
        <w:t xml:space="preserve">42.3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ระยะเวลาที่อาศัยอยู่ในชุมชน ส่วนใหญ่อาศัยอยู่</w:t>
      </w:r>
      <w:r w:rsidR="006B7E03">
        <w:rPr>
          <w:rFonts w:ascii="TH SarabunPSK" w:hAnsi="TH SarabunPSK" w:cs="TH SarabunPSK" w:hint="cs"/>
          <w:sz w:val="32"/>
          <w:szCs w:val="32"/>
          <w:cs/>
        </w:rPr>
        <w:t xml:space="preserve">มากกว่า 15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  ร้อยละ </w:t>
      </w:r>
      <w:r w:rsidR="006B7E03">
        <w:rPr>
          <w:rFonts w:ascii="TH SarabunPSK" w:hAnsi="TH SarabunPSK" w:cs="TH SarabunPSK" w:hint="cs"/>
          <w:sz w:val="32"/>
          <w:szCs w:val="32"/>
          <w:cs/>
        </w:rPr>
        <w:t>71.7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Pr="00DC338B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33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 ข้อมูลความพึงพอใจต่อการเข้าร่วมโครงการ</w:t>
      </w:r>
      <w:r w:rsidR="006B7E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หมู่บ้านต้นแบบพัฒนาการจัดการขยะ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ผลการศึกษาความพึงพอใจต่อการเข้าร่วมโครงการ</w:t>
      </w:r>
      <w:r w:rsidR="006B7E0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 โดยภาพรวมแล้วผู้เข้าร่วมโครงการ พึงพอใจต่อการเข้าร่วมโครงการ</w:t>
      </w:r>
      <w:r w:rsidR="006B7E0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 w:rsidR="00DA4973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7E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มีค่าเฉลี่ย 4.51  คิดเป็นร้อยละ 90.20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โดยทำการศึกษาความพึงพอใจของผู้เข้าร่วมโครงการในประเด็นคำถาม ดังนี้</w:t>
      </w:r>
    </w:p>
    <w:p w:rsidR="007E6123" w:rsidRPr="00A06B37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2.1 ข้อมูลความพึงพอใจของผู้เข้าร่วมโครงการ ในประเด็นคำถาม “</w:t>
      </w:r>
      <w:r w:rsidR="006B7E03">
        <w:rPr>
          <w:rFonts w:ascii="TH SarabunPSK" w:hAnsi="TH SarabunPSK" w:cs="TH SarabunPSK" w:hint="cs"/>
          <w:b/>
          <w:bCs/>
          <w:sz w:val="32"/>
          <w:szCs w:val="32"/>
          <w:cs/>
        </w:rPr>
        <w:t>หลังเข้าร่วมโครงการท่านมีความรู้ ความเข้าใจในการจัดการขยะมูลฝอยมากน้อยเพียงใด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ผลการศึกษาความพึงพอใจของผู้เข้าร่วมโครงการโครงการ</w:t>
      </w:r>
      <w:r w:rsidR="006B7E0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</w:t>
      </w:r>
      <w:r w:rsidR="006B7E03">
        <w:rPr>
          <w:rFonts w:ascii="TH SarabunPSK" w:hAnsi="TH SarabunPSK" w:cs="TH SarabunPSK" w:hint="cs"/>
          <w:sz w:val="32"/>
          <w:szCs w:val="32"/>
          <w:cs/>
        </w:rPr>
        <w:t xml:space="preserve">การเข้าร่วมโครงการท่านมีความรู้ ความเข้าใจในการจัดการขยะมูลฝอย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 มีค่าเฉลี่ย 4.</w:t>
      </w:r>
      <w:r w:rsidR="008B676C">
        <w:rPr>
          <w:rFonts w:ascii="TH SarabunPSK" w:hAnsi="TH SarabunPSK" w:cs="TH SarabunPSK" w:hint="cs"/>
          <w:sz w:val="32"/>
          <w:szCs w:val="32"/>
          <w:cs/>
        </w:rPr>
        <w:t>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8B676C">
        <w:rPr>
          <w:rFonts w:ascii="TH SarabunPSK" w:hAnsi="TH SarabunPSK" w:cs="TH SarabunPSK" w:hint="cs"/>
          <w:sz w:val="32"/>
          <w:szCs w:val="32"/>
          <w:cs/>
        </w:rPr>
        <w:t>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คิดเป็นร้อยละ </w:t>
      </w:r>
      <w:r w:rsidR="008B676C">
        <w:rPr>
          <w:rFonts w:ascii="TH SarabunPSK" w:hAnsi="TH SarabunPSK" w:cs="TH SarabunPSK" w:hint="cs"/>
          <w:sz w:val="32"/>
          <w:szCs w:val="32"/>
          <w:cs/>
        </w:rPr>
        <w:t>93.00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โดยผู้เข้าร่วมโครงการฯ มีความพึงพอใจในระดับมาก</w:t>
      </w:r>
      <w:r w:rsidR="008B676C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6B7E03" w:rsidRPr="00A06B37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2.2 ข้อมูลความพึงพอใจของผู้เข้าร่วมโครงการ ในประเด็นคำถาม “</w:t>
      </w:r>
      <w:r w:rsidR="006B7E03">
        <w:rPr>
          <w:rFonts w:ascii="TH SarabunPSK" w:hAnsi="TH SarabunPSK" w:cs="TH SarabunPSK" w:hint="cs"/>
          <w:b/>
          <w:bCs/>
          <w:sz w:val="32"/>
          <w:szCs w:val="32"/>
          <w:cs/>
        </w:rPr>
        <w:t>หลังเข้าร่วมโครงการท่านให้ความสำคัญของปัญหาขยะมูลฝอยมากน้อยเพียงใด”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ผลการศึกษาความพึงพอใจของผู้เข้าร่วมโครงการโครงการ</w:t>
      </w:r>
      <w:r w:rsidR="006B7E03">
        <w:rPr>
          <w:rFonts w:ascii="TH SarabunPSK" w:hAnsi="TH SarabunPSK" w:cs="TH SarabunPSK" w:hint="cs"/>
          <w:sz w:val="32"/>
          <w:szCs w:val="32"/>
          <w:cs/>
        </w:rPr>
        <w:t xml:space="preserve">หมู่บ้านต้นแบบพัฒนาการจัดการขยะ </w:t>
      </w:r>
      <w:r>
        <w:rPr>
          <w:rFonts w:ascii="TH SarabunPSK" w:hAnsi="TH SarabunPSK" w:cs="TH SarabunPSK" w:hint="cs"/>
          <w:sz w:val="32"/>
          <w:szCs w:val="32"/>
          <w:cs/>
        </w:rPr>
        <w:t>พบว่า โดยภาพรวมแล้วผู้เข้าร่วมโครงการฯ มีความพึงพอใจต่อประเด็นคำถาม “</w:t>
      </w:r>
      <w:r w:rsidR="006B7E03" w:rsidRPr="006B7E03">
        <w:rPr>
          <w:rFonts w:ascii="TH SarabunPSK" w:hAnsi="TH SarabunPSK" w:cs="TH SarabunPSK" w:hint="cs"/>
          <w:sz w:val="32"/>
          <w:szCs w:val="32"/>
          <w:cs/>
        </w:rPr>
        <w:t>หลังเข้าร่วมโครงการท่านให้ความสำคัญของปัญหาขยะมูลฝอยมากน้อยเพียงใด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B7E03">
        <w:rPr>
          <w:rFonts w:ascii="TH SarabunPSK" w:hAnsi="TH SarabunPSK" w:cs="TH SarabunPSK" w:hint="cs"/>
          <w:sz w:val="32"/>
          <w:szCs w:val="32"/>
          <w:cs/>
        </w:rPr>
        <w:t>เท่ากับ 4.</w:t>
      </w:r>
      <w:r w:rsidR="008B676C"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8B676C">
        <w:rPr>
          <w:rFonts w:ascii="TH SarabunPSK" w:hAnsi="TH SarabunPSK" w:cs="TH SarabunPSK" w:hint="cs"/>
          <w:sz w:val="32"/>
          <w:szCs w:val="32"/>
          <w:cs/>
        </w:rPr>
        <w:t>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คิดเป็นร้อยละ </w:t>
      </w:r>
      <w:r w:rsidR="008B676C">
        <w:rPr>
          <w:rFonts w:ascii="TH SarabunPSK" w:hAnsi="TH SarabunPSK" w:cs="TH SarabunPSK" w:hint="cs"/>
          <w:sz w:val="32"/>
          <w:szCs w:val="32"/>
          <w:cs/>
        </w:rPr>
        <w:t>89.80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โดยผู้เข้าร่วมโครงการฯ มีความพึงพอใจในระดับมาก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Pr="00260649" w:rsidRDefault="007E6123" w:rsidP="007E612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60649">
        <w:rPr>
          <w:rFonts w:ascii="TH SarabunPSK" w:hAnsi="TH SarabunPSK" w:cs="TH SarabunPSK" w:hint="cs"/>
          <w:b/>
          <w:bCs/>
          <w:sz w:val="32"/>
          <w:szCs w:val="32"/>
          <w:cs/>
        </w:rPr>
        <w:t>-36-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Pr="00A06B37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2.3 ข้อมูลความพึงพอใจของผู้เข้าร่วมโครงการ ในประเด็นคำถาม “</w:t>
      </w:r>
      <w:r w:rsidR="006B7E03">
        <w:rPr>
          <w:rFonts w:ascii="TH SarabunPSK" w:hAnsi="TH SarabunPSK" w:cs="TH SarabunPSK" w:hint="cs"/>
          <w:b/>
          <w:bCs/>
          <w:sz w:val="32"/>
          <w:szCs w:val="32"/>
          <w:cs/>
        </w:rPr>
        <w:t>หลังเข้าร่วมโครงการท่านมีการกำจัดขยะมูลฝอยอย่างถูกวิธีมากน้อยเพียงใด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ผลการศึกษาความพึงพอใจของผู้เข้าร่วมโครงการโครงการ</w:t>
      </w:r>
      <w:r w:rsidR="006B7E03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มีความพึงพอใจต่อประเด็นคำถาม“</w:t>
      </w:r>
      <w:r w:rsidR="006B7E03" w:rsidRPr="006B7E03">
        <w:rPr>
          <w:rFonts w:ascii="TH SarabunPSK" w:hAnsi="TH SarabunPSK" w:cs="TH SarabunPSK" w:hint="cs"/>
          <w:sz w:val="32"/>
          <w:szCs w:val="32"/>
          <w:cs/>
        </w:rPr>
        <w:t>หลังเข้าร่วมโครงการท่านมีการกำจัดขยะมูลฝอยอย่างถูกวิธีมากน้อยเพียงใด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4.</w:t>
      </w:r>
      <w:r w:rsidR="008B676C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8B676C">
        <w:rPr>
          <w:rFonts w:ascii="TH SarabunPSK" w:hAnsi="TH SarabunPSK" w:cs="TH SarabunPSK"/>
          <w:sz w:val="32"/>
          <w:szCs w:val="32"/>
        </w:rPr>
        <w:t>72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76C">
        <w:rPr>
          <w:rFonts w:ascii="TH SarabunPSK" w:hAnsi="TH SarabunPSK" w:cs="TH SarabunPSK"/>
          <w:sz w:val="32"/>
          <w:szCs w:val="32"/>
        </w:rPr>
        <w:t>90.00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โดยผู้เข้าร่วมโครงการ</w:t>
      </w:r>
      <w:r w:rsidR="0017736D">
        <w:rPr>
          <w:rFonts w:ascii="TH SarabunPSK" w:hAnsi="TH SarabunPSK" w:cs="TH SarabunPSK" w:hint="cs"/>
          <w:sz w:val="32"/>
          <w:szCs w:val="32"/>
          <w:cs/>
        </w:rPr>
        <w:t>ฯ มีความพึงพอใจในระดับ มาก</w:t>
      </w:r>
      <w:r w:rsidR="008B676C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7E6123" w:rsidRPr="00A06B37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2.4 ข้อมูลความพึงพอใจของผู้เข้าร่วมโครงการ ในประเด็นคำถาม</w:t>
      </w:r>
      <w:r w:rsidRPr="00A06B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17736D">
        <w:rPr>
          <w:rFonts w:ascii="TH SarabunPSK" w:hAnsi="TH SarabunPSK" w:cs="TH SarabunPSK" w:hint="cs"/>
          <w:b/>
          <w:bCs/>
          <w:sz w:val="32"/>
          <w:szCs w:val="32"/>
          <w:cs/>
        </w:rPr>
        <w:t>หลังเข้าร่วมโครงการท่านมีส่วนร่วมในการบริหารจัดการขยะมูลฝอย 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ผลการศึกษาความพึงพอใจของผู้เข้าร่วมโครงการ</w:t>
      </w:r>
      <w:r w:rsidR="0017736D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มีความพึงพอใจต่อประเด็นคำถาม”</w:t>
      </w:r>
      <w:r w:rsidR="0017736D" w:rsidRPr="0017736D">
        <w:rPr>
          <w:rFonts w:ascii="TH SarabunPSK" w:hAnsi="TH SarabunPSK" w:cs="TH SarabunPSK" w:hint="cs"/>
          <w:sz w:val="32"/>
          <w:szCs w:val="32"/>
          <w:cs/>
        </w:rPr>
        <w:t>หลังเข้าร่วมโครงการท่านมีส่วนร่วมในการบริหารจัดการขยะมูลฝอย 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 เท่ากับ 4.</w:t>
      </w:r>
      <w:r w:rsidR="008B676C">
        <w:rPr>
          <w:rFonts w:ascii="TH SarabunPSK" w:hAnsi="TH SarabunPSK" w:cs="TH SarabunPSK" w:hint="cs"/>
          <w:sz w:val="32"/>
          <w:szCs w:val="32"/>
          <w:cs/>
        </w:rPr>
        <w:t>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8B676C">
        <w:rPr>
          <w:rFonts w:ascii="TH SarabunPSK" w:hAnsi="TH SarabunPSK" w:cs="TH SarabunPSK" w:hint="cs"/>
          <w:sz w:val="32"/>
          <w:szCs w:val="32"/>
          <w:cs/>
        </w:rPr>
        <w:t>56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76C">
        <w:rPr>
          <w:rFonts w:ascii="TH SarabunPSK" w:hAnsi="TH SarabunPSK" w:cs="TH SarabunPSK" w:hint="cs"/>
          <w:sz w:val="32"/>
          <w:szCs w:val="32"/>
          <w:cs/>
        </w:rPr>
        <w:t>93.80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โดยผู้เข้</w:t>
      </w:r>
      <w:r w:rsidR="0017736D">
        <w:rPr>
          <w:rFonts w:ascii="TH SarabunPSK" w:hAnsi="TH SarabunPSK" w:cs="TH SarabunPSK" w:hint="cs"/>
          <w:sz w:val="32"/>
          <w:szCs w:val="32"/>
          <w:cs/>
        </w:rPr>
        <w:t>าร่วมโครงการฯ 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 มาก</w:t>
      </w:r>
      <w:r w:rsidR="008B676C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7E6123" w:rsidRPr="00A06B37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2.5  ข้อมูลความพึงพอใจของผู้เข้าร่วมโครงการ ในประเด็นคำถาม “</w:t>
      </w:r>
      <w:r w:rsidR="0017736D">
        <w:rPr>
          <w:rFonts w:ascii="TH SarabunPSK" w:hAnsi="TH SarabunPSK" w:cs="TH SarabunPSK" w:hint="cs"/>
          <w:b/>
          <w:bCs/>
          <w:sz w:val="32"/>
          <w:szCs w:val="32"/>
          <w:cs/>
        </w:rPr>
        <w:t>หลังเข้าร่วมโครงการท่านมีการคัดแยกขยะในบ้านของท่าน เพื่อลดปริมาณขยะมูลฝอยมากน้อยเพียงใด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ผลการศึกษาความพึงพอใจของผู้เข้าร่วมโครงการโครงการ</w:t>
      </w:r>
      <w:r w:rsidR="0017736D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</w:t>
      </w:r>
      <w:r w:rsidR="0017736D">
        <w:rPr>
          <w:rFonts w:ascii="TH SarabunPSK" w:hAnsi="TH SarabunPSK" w:cs="TH SarabunPSK" w:hint="cs"/>
          <w:sz w:val="32"/>
          <w:szCs w:val="32"/>
          <w:cs/>
        </w:rPr>
        <w:t>มีความพึงพอใจต่อประเด็นคำถาม “</w:t>
      </w:r>
      <w:r w:rsidR="0017736D" w:rsidRPr="0017736D">
        <w:rPr>
          <w:rFonts w:ascii="TH SarabunPSK" w:hAnsi="TH SarabunPSK" w:cs="TH SarabunPSK" w:hint="cs"/>
          <w:sz w:val="32"/>
          <w:szCs w:val="32"/>
          <w:cs/>
        </w:rPr>
        <w:t>หลังเข้าร่วมโครงการท่านมีการคัดแยกขยะในบ้านของท่าน เพื่อลดปริมาณขยะมูลฝอยมากน้อยเพียงใด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4.</w:t>
      </w:r>
      <w:r w:rsidR="0017736D">
        <w:rPr>
          <w:rFonts w:ascii="TH SarabunPSK" w:hAnsi="TH SarabunPSK" w:cs="TH SarabunPSK" w:hint="cs"/>
          <w:sz w:val="32"/>
          <w:szCs w:val="32"/>
          <w:cs/>
        </w:rPr>
        <w:t>36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17736D">
        <w:rPr>
          <w:rFonts w:ascii="TH SarabunPSK" w:hAnsi="TH SarabunPSK" w:cs="TH SarabunPSK"/>
          <w:sz w:val="32"/>
          <w:szCs w:val="32"/>
        </w:rPr>
        <w:t>63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36D">
        <w:rPr>
          <w:rFonts w:ascii="TH SarabunPSK" w:hAnsi="TH SarabunPSK" w:cs="TH SarabunPSK"/>
          <w:sz w:val="32"/>
          <w:szCs w:val="32"/>
        </w:rPr>
        <w:t>87.20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โดยผ</w:t>
      </w:r>
      <w:r w:rsidR="0017736D">
        <w:rPr>
          <w:rFonts w:ascii="TH SarabunPSK" w:hAnsi="TH SarabunPSK" w:cs="TH SarabunPSK" w:hint="cs"/>
          <w:sz w:val="32"/>
          <w:szCs w:val="32"/>
          <w:cs/>
        </w:rPr>
        <w:t>ู้เข้าร่วมโครงการฯ มีความ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พึงพอใจในระดับ มาก</w:t>
      </w:r>
    </w:p>
    <w:p w:rsidR="007E6123" w:rsidRPr="00A06B37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6B37">
        <w:rPr>
          <w:rFonts w:ascii="TH SarabunPSK" w:hAnsi="TH SarabunPSK" w:cs="TH SarabunPSK"/>
          <w:b/>
          <w:bCs/>
          <w:sz w:val="32"/>
          <w:szCs w:val="32"/>
        </w:rPr>
        <w:t xml:space="preserve">2.6 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ข้อมูลความพึงพอใจของผู้เข้าร่วมโครงการ ในประเด็นคำถาม</w:t>
      </w:r>
      <w:r w:rsidRPr="00A06B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17736D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ท่านปลูกฝังให้คนในครอบครัวของท่านตระหนักถึงประโยชน์ของการคัดแยกขยะมากน้อยเพียงใด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ผลการศึกษาความพึงพอใจของผู้เข้าร่วมโครงการโครงการ</w:t>
      </w:r>
      <w:r w:rsidR="0017736D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</w:t>
      </w:r>
      <w:r w:rsidR="003D6C96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ท่านปลูกฝังให้คนในครอบครัวของท่านตระหนักถึงประโยชน์ของการคัดแยกขยะมากน้อยเพียงใด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D6C96">
        <w:rPr>
          <w:rFonts w:ascii="TH SarabunPSK" w:hAnsi="TH SarabunPSK" w:cs="TH SarabunPSK" w:hint="cs"/>
          <w:sz w:val="32"/>
          <w:szCs w:val="32"/>
          <w:cs/>
        </w:rPr>
        <w:t>เท่ากับ 4.43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D6C96">
        <w:rPr>
          <w:rFonts w:ascii="TH SarabunPSK" w:hAnsi="TH SarabunPSK" w:cs="TH SarabunPSK"/>
          <w:sz w:val="32"/>
          <w:szCs w:val="32"/>
        </w:rPr>
        <w:t>S.D. 0.60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C96">
        <w:rPr>
          <w:rFonts w:ascii="TH SarabunPSK" w:hAnsi="TH SarabunPSK" w:cs="TH SarabunPSK"/>
          <w:sz w:val="32"/>
          <w:szCs w:val="32"/>
        </w:rPr>
        <w:t>88.60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โดยผู้เข้าร่วมโครงการฯ มีความพึงพอใจในระดับ มาก</w:t>
      </w:r>
    </w:p>
    <w:p w:rsidR="007E6123" w:rsidRPr="00A06B37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2.7  ข้อมูลความพึงพอใจของผู้เข้าร่วมโครงการ ในประเด็นคำถาม</w:t>
      </w:r>
      <w:r w:rsidRPr="00A06B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3D6C96">
        <w:rPr>
          <w:rFonts w:ascii="TH SarabunPSK" w:hAnsi="TH SarabunPSK" w:cs="TH SarabunPSK" w:hint="cs"/>
          <w:b/>
          <w:bCs/>
          <w:sz w:val="32"/>
          <w:szCs w:val="32"/>
          <w:cs/>
        </w:rPr>
        <w:t>หลังเข้าร่วมโครงการหมู่บ้านมีการกำหนดสถานที่คัดแยกขยะ และมีตู้รับบริจาคขยะเพียงใด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ผลการศึกษาความพึงพอใจของผู้เข้าร่วมโครงการโครงการ</w:t>
      </w:r>
      <w:r w:rsidR="003D6C96">
        <w:rPr>
          <w:rFonts w:ascii="TH SarabunPSK" w:hAnsi="TH SarabunPSK" w:cs="TH SarabunPSK" w:hint="cs"/>
          <w:sz w:val="32"/>
          <w:szCs w:val="32"/>
          <w:cs/>
        </w:rPr>
        <w:t xml:space="preserve">ต้นแบบพัฒนาการจัดการขยะ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</w:t>
      </w:r>
      <w:r w:rsidR="003D6C96">
        <w:rPr>
          <w:rFonts w:ascii="TH SarabunPSK" w:hAnsi="TH SarabunPSK" w:cs="TH SarabunPSK" w:hint="cs"/>
          <w:b/>
          <w:bCs/>
          <w:sz w:val="32"/>
          <w:szCs w:val="32"/>
          <w:cs/>
        </w:rPr>
        <w:t>หลังเข้าร่วมโครงการหมู่บ้านมีการกำหนดสถานที่คัดแยกขยะ และมีตู้รับบริจาคขยะเพียงใด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 เท่ากับ 4.</w:t>
      </w:r>
      <w:r w:rsidR="003D6C96">
        <w:rPr>
          <w:rFonts w:ascii="TH SarabunPSK" w:hAnsi="TH SarabunPSK" w:cs="TH SarabunPSK" w:hint="cs"/>
          <w:sz w:val="32"/>
          <w:szCs w:val="32"/>
          <w:cs/>
        </w:rPr>
        <w:t>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3D6C96">
        <w:rPr>
          <w:rFonts w:ascii="TH SarabunPSK" w:hAnsi="TH SarabunPSK" w:cs="TH SarabunPSK" w:hint="cs"/>
          <w:sz w:val="32"/>
          <w:szCs w:val="32"/>
          <w:cs/>
        </w:rPr>
        <w:t>61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C96">
        <w:rPr>
          <w:rFonts w:ascii="TH SarabunPSK" w:hAnsi="TH SarabunPSK" w:cs="TH SarabunPSK" w:hint="cs"/>
          <w:sz w:val="32"/>
          <w:szCs w:val="32"/>
          <w:cs/>
        </w:rPr>
        <w:t>87.60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โดยผู้เข้าร่วมโครงการฯ </w:t>
      </w:r>
      <w:r w:rsidR="003D6C96">
        <w:rPr>
          <w:rFonts w:ascii="TH SarabunPSK" w:hAnsi="TH SarabunPSK" w:cs="TH SarabunPSK" w:hint="cs"/>
          <w:sz w:val="32"/>
          <w:szCs w:val="32"/>
          <w:cs/>
        </w:rPr>
        <w:t>มีความ  พึงพอใจในระดับ มาก</w:t>
      </w:r>
    </w:p>
    <w:p w:rsidR="007E6123" w:rsidRPr="00A06B37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2.8  ข้อมูลความพึงพอใจของผู้เข้าร่วมโครงการ ในประเด็นคำถาม “</w:t>
      </w:r>
      <w:r w:rsidR="003D6C96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ท่านคิดว่าขยะมีปริมาณน้อยลงหลังเข้าร่วมโครงการมากน้อยเพียงใด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ผลการศึกษาความพึงพอใจของผู้เข้าร่วมโครงการ</w:t>
      </w:r>
      <w:r w:rsidR="003D6C96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3D6C96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ท่านคิดว่าขยะมีปริมาณน้อยลงหลังเข้าร่วม</w:t>
      </w:r>
      <w:r w:rsidR="003D6C9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โครงการมากน้อยเพียงใด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 เท่ากับ 4.</w:t>
      </w:r>
      <w:r w:rsidR="008B676C">
        <w:rPr>
          <w:rFonts w:ascii="TH SarabunPSK" w:hAnsi="TH SarabunPSK" w:cs="TH SarabunPSK"/>
          <w:sz w:val="32"/>
          <w:szCs w:val="32"/>
        </w:rPr>
        <w:t>69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8B676C">
        <w:rPr>
          <w:rFonts w:ascii="TH SarabunPSK" w:hAnsi="TH SarabunPSK" w:cs="TH SarabunPSK"/>
          <w:sz w:val="32"/>
          <w:szCs w:val="32"/>
        </w:rPr>
        <w:t>54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76C">
        <w:rPr>
          <w:rFonts w:ascii="TH SarabunPSK" w:hAnsi="TH SarabunPSK" w:cs="TH SarabunPSK"/>
          <w:sz w:val="32"/>
          <w:szCs w:val="32"/>
        </w:rPr>
        <w:t>93.80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โดยผู้เข</w:t>
      </w:r>
      <w:r w:rsidR="003D6C96">
        <w:rPr>
          <w:rFonts w:ascii="TH SarabunPSK" w:hAnsi="TH SarabunPSK" w:cs="TH SarabunPSK" w:hint="cs"/>
          <w:sz w:val="32"/>
          <w:szCs w:val="32"/>
          <w:cs/>
        </w:rPr>
        <w:t xml:space="preserve">้าร่วมโครงการฯ มีความ      พึงพอใจ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 มาก</w:t>
      </w:r>
      <w:r w:rsidR="008B676C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D6C96" w:rsidRDefault="003D6C96" w:rsidP="007E612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E6123" w:rsidRPr="00260649" w:rsidRDefault="007E6123" w:rsidP="007E612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60649">
        <w:rPr>
          <w:rFonts w:ascii="TH SarabunPSK" w:hAnsi="TH SarabunPSK" w:cs="TH SarabunPSK"/>
          <w:b/>
          <w:bCs/>
          <w:sz w:val="32"/>
          <w:szCs w:val="32"/>
        </w:rPr>
        <w:t>-37-</w:t>
      </w:r>
    </w:p>
    <w:p w:rsidR="007E6123" w:rsidRDefault="007E6123" w:rsidP="007E612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7E6123" w:rsidRPr="00A06B37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2.9  ข้อมูลความพึงพอใจของผู้เข้าร่วมโครงการ ในประเด็นคำถาม “</w:t>
      </w:r>
      <w:r w:rsidR="003D6C96">
        <w:rPr>
          <w:rFonts w:ascii="TH SarabunPSK" w:hAnsi="TH SarabunPSK" w:cs="TH SarabunPSK" w:hint="cs"/>
          <w:b/>
          <w:bCs/>
          <w:sz w:val="32"/>
          <w:szCs w:val="32"/>
          <w:cs/>
        </w:rPr>
        <w:t>หลังเข้าร่วมโครงการหมู่บ้านมีประสิทธิภาพในการบริหารจัดการขยะมากน้อยเพียงใด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ผลการศึกษาความพึงพอใจของผู้เข้าร่วมโครงการ</w:t>
      </w:r>
      <w:r w:rsidR="003D6C96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</w:t>
      </w:r>
      <w:r w:rsidR="003D6C96" w:rsidRPr="003D6C96">
        <w:rPr>
          <w:rFonts w:ascii="TH SarabunPSK" w:hAnsi="TH SarabunPSK" w:cs="TH SarabunPSK" w:hint="cs"/>
          <w:sz w:val="32"/>
          <w:szCs w:val="32"/>
          <w:cs/>
        </w:rPr>
        <w:t>หลังเข้าร่วมโครงการหมู่บ้านมีประสิทธิภาพในการบริหารจัดการขยะมากน้อยเพียงใด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4.</w:t>
      </w:r>
      <w:r w:rsidR="008B676C"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8B676C">
        <w:rPr>
          <w:rFonts w:ascii="TH SarabunPSK" w:hAnsi="TH SarabunPSK" w:cs="TH SarabunPSK"/>
          <w:sz w:val="32"/>
          <w:szCs w:val="32"/>
        </w:rPr>
        <w:t>52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76C">
        <w:rPr>
          <w:rFonts w:ascii="TH SarabunPSK" w:hAnsi="TH SarabunPSK" w:cs="TH SarabunPSK"/>
          <w:sz w:val="32"/>
          <w:szCs w:val="32"/>
        </w:rPr>
        <w:t>93.00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C96">
        <w:rPr>
          <w:rFonts w:ascii="TH SarabunPSK" w:hAnsi="TH SarabunPSK" w:cs="TH SarabunPSK" w:hint="cs"/>
          <w:sz w:val="32"/>
          <w:szCs w:val="32"/>
          <w:cs/>
        </w:rPr>
        <w:t>โดยผู้เข้าร่วมโครงการฯ มีความ</w:t>
      </w:r>
      <w:r w:rsidR="008B676C">
        <w:rPr>
          <w:rFonts w:ascii="TH SarabunPSK" w:hAnsi="TH SarabunPSK" w:cs="TH SarabunPSK" w:hint="cs"/>
          <w:sz w:val="32"/>
          <w:szCs w:val="32"/>
          <w:cs/>
        </w:rPr>
        <w:t>พึงพอใจในระดับ มากที่สุด</w:t>
      </w:r>
    </w:p>
    <w:p w:rsidR="007E6123" w:rsidRPr="00A06B37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2.10 ข้อมูลความพึงพอใจของผู้เข้าร่วมโครงการ ในประเด็นคำถาม “</w:t>
      </w:r>
      <w:r w:rsidR="003D6C96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ท่านได้นำแนวคิดการบริหารจัดการขยะของหมู่บ้านต้นแบบมาประยุกต์ใช้กับหมู่บ้านของท่าน 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ผลการศึกษาความพึงพอใจของผู้เข้าร่วมโครงการ</w:t>
      </w:r>
      <w:r w:rsidR="003D6C96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</w:t>
      </w:r>
      <w:r w:rsidR="003D6C96" w:rsidRPr="003D6C96">
        <w:rPr>
          <w:rFonts w:ascii="TH SarabunPSK" w:hAnsi="TH SarabunPSK" w:cs="TH SarabunPSK" w:hint="cs"/>
          <w:sz w:val="32"/>
          <w:szCs w:val="32"/>
          <w:cs/>
        </w:rPr>
        <w:t>ท่านได้นำแนวคิดการบริหารจัดการขยะของหมู่บ้านต้นแบบมาประยุกต์ใช้กับหมู่บ้านของท่าน 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4.</w:t>
      </w:r>
      <w:r w:rsidR="003D6C96">
        <w:rPr>
          <w:rFonts w:ascii="TH SarabunPSK" w:hAnsi="TH SarabunPSK" w:cs="TH SarabunPSK" w:hint="cs"/>
          <w:sz w:val="32"/>
          <w:szCs w:val="32"/>
          <w:cs/>
        </w:rPr>
        <w:t>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3D6C96">
        <w:rPr>
          <w:rFonts w:ascii="TH SarabunPSK" w:hAnsi="TH SarabunPSK" w:cs="TH SarabunPSK" w:hint="cs"/>
          <w:sz w:val="32"/>
          <w:szCs w:val="32"/>
          <w:cs/>
        </w:rPr>
        <w:t>59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C96">
        <w:rPr>
          <w:rFonts w:ascii="TH SarabunPSK" w:hAnsi="TH SarabunPSK" w:cs="TH SarabunPSK" w:hint="cs"/>
          <w:sz w:val="32"/>
          <w:szCs w:val="32"/>
          <w:cs/>
        </w:rPr>
        <w:t>87.60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โดยผู้เข้าร่วมโครงการฯ มีความพึงพอใจในระดับ มาก</w:t>
      </w:r>
    </w:p>
    <w:p w:rsidR="007E6123" w:rsidRPr="00A06B37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2.11  ข้อมูลความพึงพอใจของผู้เข้าร่วมโครงการ ในประเด็นคำถาม “</w:t>
      </w:r>
      <w:r w:rsidR="003D6C96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ได้นำความรู้ที่ได้รับจากการอบรมและศึกษาดูงานจากหมู่บ้านต้นแบบการบริหารจัดการขยะมาใช้ในการบริหารจัดการขยะในหมู่บ้านของท่านมากน้อยเพียงใด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ผลการศึกษาความพึงพอใจของผู้เข้าร่วมโครงการ</w:t>
      </w:r>
      <w:r w:rsidR="003D6C96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3D6C96" w:rsidRPr="003D6C96">
        <w:rPr>
          <w:rFonts w:ascii="TH SarabunPSK" w:hAnsi="TH SarabunPSK" w:cs="TH SarabunPSK" w:hint="cs"/>
          <w:sz w:val="32"/>
          <w:szCs w:val="32"/>
          <w:cs/>
        </w:rPr>
        <w:t>ท่านได้นำความรู้ที่ได้รับจากการอบรมและศึกษาดูงานจากหมู่บ้านต้นแบบการบริหารจัดการขยะมาใช้ในการบริหารจัดการขยะในหมู่บ้านของท่านมากน้อยเพียงใด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4.4</w:t>
      </w:r>
      <w:r w:rsidR="00A4517C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0.6</w:t>
      </w:r>
      <w:r w:rsidR="00A4517C">
        <w:rPr>
          <w:rFonts w:ascii="TH SarabunPSK" w:hAnsi="TH SarabunPSK" w:cs="TH SarabunPSK" w:hint="cs"/>
          <w:sz w:val="32"/>
          <w:szCs w:val="32"/>
          <w:cs/>
        </w:rPr>
        <w:t>1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17C">
        <w:rPr>
          <w:rFonts w:ascii="TH SarabunPSK" w:hAnsi="TH SarabunPSK" w:cs="TH SarabunPSK" w:hint="cs"/>
          <w:sz w:val="32"/>
          <w:szCs w:val="32"/>
          <w:cs/>
        </w:rPr>
        <w:t>88.80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โดยผู้เข้าร่วมโครงการฯ มีความพึงพอใจในระดับ มาก</w:t>
      </w:r>
    </w:p>
    <w:p w:rsidR="007E6123" w:rsidRPr="00A06B37" w:rsidRDefault="007E6123" w:rsidP="007E6123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6B37">
        <w:rPr>
          <w:rFonts w:ascii="TH SarabunPSK" w:hAnsi="TH SarabunPSK" w:cs="TH SarabunPSK"/>
          <w:b/>
          <w:bCs/>
          <w:sz w:val="32"/>
          <w:szCs w:val="32"/>
        </w:rPr>
        <w:t xml:space="preserve">2.12 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ข้อมูลความพึงพอใจของผู้เข้าร่วมโครงการ ในประเด็นคำถาม</w:t>
      </w:r>
      <w:r w:rsidRPr="00A06B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A4517C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ได้นำความรู้ที่ได้รับจากการศึกษาดูงานหมู่บ้านต้นแบบการจัดการขยะมาเผยแพร่ความรู้ให้บุคคลอื่นที่สนใจเพื่อเข้าร่วมโครงการมากขึ้น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ผลการศึกษาความพึงพอใจของผู้เข้าร่วมโครงการ</w:t>
      </w:r>
      <w:r w:rsidR="00A4517C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</w:t>
      </w:r>
      <w:r w:rsidR="00A4517C" w:rsidRPr="00A4517C">
        <w:rPr>
          <w:rFonts w:ascii="TH SarabunPSK" w:hAnsi="TH SarabunPSK" w:cs="TH SarabunPSK" w:hint="cs"/>
          <w:sz w:val="32"/>
          <w:szCs w:val="32"/>
          <w:cs/>
        </w:rPr>
        <w:t>ท่านได้นำความรู้ที่ได้รับจากการศึกษาดูงานหมู่บ้านต้นแบบการจัดการขยะมาเผยแพร่ความรู้ให้บุคคลอื่นที่สนใจเพื่อเข้าร่วมโครงการมากขึ้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เท่ากับ 4.</w:t>
      </w:r>
      <w:r w:rsidR="00A4517C">
        <w:rPr>
          <w:rFonts w:ascii="TH SarabunPSK" w:hAnsi="TH SarabunPSK" w:cs="TH SarabunPSK" w:hint="cs"/>
          <w:sz w:val="32"/>
          <w:szCs w:val="32"/>
          <w:cs/>
        </w:rPr>
        <w:t xml:space="preserve">35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S.D. 0.</w:t>
      </w:r>
      <w:r w:rsidR="00A4517C">
        <w:rPr>
          <w:rFonts w:ascii="TH SarabunPSK" w:hAnsi="TH SarabunPSK" w:cs="TH SarabunPSK" w:hint="cs"/>
          <w:sz w:val="32"/>
          <w:szCs w:val="32"/>
          <w:cs/>
        </w:rPr>
        <w:t>65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17C">
        <w:rPr>
          <w:rFonts w:ascii="TH SarabunPSK" w:hAnsi="TH SarabunPSK" w:cs="TH SarabunPSK" w:hint="cs"/>
          <w:sz w:val="32"/>
          <w:szCs w:val="32"/>
          <w:cs/>
        </w:rPr>
        <w:t>87.00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โดยผู้เข้าร่วมโครงการฯ มีความพึงพอใจ ในระดับ มาก</w:t>
      </w:r>
    </w:p>
    <w:p w:rsidR="007E6123" w:rsidRPr="00A06B37" w:rsidRDefault="007E6123" w:rsidP="007E6123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2.13 ข้อมูลความพึงพอใจของผู้เข้าร่วมโครงการ ในประเด็นคำถาม “</w:t>
      </w:r>
      <w:r w:rsidR="00A4517C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ประโยชน์ที่ประชาชนได้รับจาการดำเนินโครงการหมู่บ้านต้นแบบพัฒนาการจัดการขยะ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7E6123" w:rsidRDefault="007E6123" w:rsidP="007E612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ผลการศึกษาความพึงพอใจของผู้เข้าร่วมโครงการ</w:t>
      </w:r>
      <w:r w:rsidR="00A4517C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มีความพึงพอใจต่อประเด็นคำถาม “</w:t>
      </w:r>
      <w:r w:rsidR="00A4517C" w:rsidRPr="00A4517C">
        <w:rPr>
          <w:rFonts w:ascii="TH SarabunPSK" w:hAnsi="TH SarabunPSK" w:cs="TH SarabunPSK" w:hint="cs"/>
          <w:sz w:val="32"/>
          <w:szCs w:val="32"/>
          <w:cs/>
        </w:rPr>
        <w:t>ประโยชน์ที่ประชาชนได้รับจาการดำเนินโครงการหมู่บ้านต้นแบบพัฒนาการจัดการขยะ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517C">
        <w:rPr>
          <w:rFonts w:ascii="TH SarabunPSK" w:hAnsi="TH SarabunPSK" w:cs="TH SarabunPSK" w:hint="cs"/>
          <w:sz w:val="32"/>
          <w:szCs w:val="32"/>
          <w:cs/>
        </w:rPr>
        <w:t>เท่ากับ 4.</w:t>
      </w:r>
      <w:r w:rsidR="008B676C">
        <w:rPr>
          <w:rFonts w:ascii="TH SarabunPSK" w:hAnsi="TH SarabunPSK" w:cs="TH SarabunPSK" w:hint="cs"/>
          <w:sz w:val="32"/>
          <w:szCs w:val="32"/>
          <w:cs/>
        </w:rPr>
        <w:t>73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4517C">
        <w:rPr>
          <w:rFonts w:ascii="TH SarabunPSK" w:hAnsi="TH SarabunPSK" w:cs="TH SarabunPSK"/>
          <w:sz w:val="32"/>
          <w:szCs w:val="32"/>
        </w:rPr>
        <w:t>S.D. 0.</w:t>
      </w:r>
      <w:r w:rsidR="008B676C">
        <w:rPr>
          <w:rFonts w:ascii="TH SarabunPSK" w:hAnsi="TH SarabunPSK" w:cs="TH SarabunPSK" w:hint="cs"/>
          <w:sz w:val="32"/>
          <w:szCs w:val="32"/>
          <w:cs/>
        </w:rPr>
        <w:t>44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คิดเป็นร้อยละ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76C">
        <w:rPr>
          <w:rFonts w:ascii="TH SarabunPSK" w:hAnsi="TH SarabunPSK" w:cs="TH SarabunPSK"/>
          <w:sz w:val="32"/>
          <w:szCs w:val="32"/>
        </w:rPr>
        <w:t>94.60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17C">
        <w:rPr>
          <w:rFonts w:ascii="TH SarabunPSK" w:hAnsi="TH SarabunPSK" w:cs="TH SarabunPSK" w:hint="cs"/>
          <w:sz w:val="32"/>
          <w:szCs w:val="32"/>
          <w:cs/>
        </w:rPr>
        <w:t>โดยผู้เข้าร่วมโครงการฯ มีความ</w:t>
      </w:r>
      <w:r>
        <w:rPr>
          <w:rFonts w:ascii="TH SarabunPSK" w:hAnsi="TH SarabunPSK" w:cs="TH SarabunPSK" w:hint="cs"/>
          <w:sz w:val="32"/>
          <w:szCs w:val="32"/>
          <w:cs/>
        </w:rPr>
        <w:t>พึงพอใจในระดับ มากที่สุด</w:t>
      </w:r>
    </w:p>
    <w:p w:rsidR="00A4517C" w:rsidRDefault="00A4517C" w:rsidP="007E612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7E6123" w:rsidRDefault="007E6123" w:rsidP="007E612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ผลการศึกษาความพึงพอใจของผู้เข้าร่วมโครงการ</w:t>
      </w:r>
      <w:r w:rsidR="00A4517C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โดยภาพรวมแล้วผู้เข้าร่วมโครงการฯ มีความพึงพอใจ</w:t>
      </w:r>
      <w:r w:rsidR="00A4517C">
        <w:rPr>
          <w:rFonts w:ascii="TH SarabunPSK" w:hAnsi="TH SarabunPSK" w:cs="TH SarabunPSK" w:hint="cs"/>
          <w:sz w:val="32"/>
          <w:szCs w:val="32"/>
          <w:cs/>
        </w:rPr>
        <w:t>โดยภาพรวม เท่ากับ 4.51 คิดเป็นร้อยละ 90.20 โดยผู้เข้าร่วมโครงการฯ มีความพึงพอใจในระดับมากที่สุด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4517C" w:rsidRDefault="00A4517C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4517C" w:rsidRDefault="00A4517C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4517C" w:rsidRDefault="00A4517C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4517C" w:rsidRDefault="00A4517C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4517C" w:rsidRDefault="00A4517C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4517C" w:rsidRDefault="00A4517C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4517C" w:rsidRPr="0023153B" w:rsidRDefault="00A4517C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E6123" w:rsidRPr="0023153B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3153B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จากผลของการวิจัยในครั้งนี้ทำให้ได้ข้อค้นพบ ซึ่งสามารถนำมาอภิปรายผลการประเมินผลความ   พึงพอใจของผู้เข้าร่วม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F25B4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ได้ดังต่อไปนี้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1.ผลจากการศึกษาทำให้ทราบถึงความคิดเห็นของผู้เข้าร่วม</w:t>
      </w:r>
      <w:r w:rsidR="00DF25B4">
        <w:rPr>
          <w:rFonts w:ascii="TH SarabunPSK" w:hAnsi="TH SarabunPSK" w:cs="TH SarabunPSK" w:hint="cs"/>
          <w:sz w:val="32"/>
          <w:szCs w:val="32"/>
          <w:cs/>
        </w:rPr>
        <w:t>โครงการหมู่บ้านต้นแบบพัฒนาการจัดการขยะ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ว่ามีความพึงพอใจต่อการเข้าร่วม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F25B4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ในภาพรวมอยู่ในระดับมากที่สุด คิดเป็นร้อยละ 90.20  ซึ่งผู้เข้าร่วม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E5DBF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            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ในประเด็นคำถาม “</w:t>
      </w:r>
      <w:r w:rsidR="00335388" w:rsidRPr="00A4517C">
        <w:rPr>
          <w:rFonts w:ascii="TH SarabunPSK" w:hAnsi="TH SarabunPSK" w:cs="TH SarabunPSK" w:hint="cs"/>
          <w:sz w:val="32"/>
          <w:szCs w:val="32"/>
          <w:cs/>
        </w:rPr>
        <w:t>ประโยชน์ที่ประชาชนได้รับจาการดำเนินโครงการหมู่บ้านต้นแบบพัฒนาการจัดการขยะ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มากที่สุด คิดเป็นร้อยละ </w:t>
      </w:r>
      <w:r w:rsidR="00D04AA8">
        <w:rPr>
          <w:rFonts w:ascii="TH SarabunPSK" w:hAnsi="TH SarabunPSK" w:cs="TH SarabunPSK"/>
          <w:sz w:val="32"/>
          <w:szCs w:val="32"/>
        </w:rPr>
        <w:t xml:space="preserve">94.60 </w:t>
      </w:r>
      <w:r>
        <w:rPr>
          <w:rFonts w:ascii="TH SarabunPSK" w:hAnsi="TH SarabunPSK" w:cs="TH SarabunPSK" w:hint="cs"/>
          <w:sz w:val="32"/>
          <w:szCs w:val="32"/>
          <w:cs/>
        </w:rPr>
        <w:t>รองลงมาซึ่งผู้เข้าร่วม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335388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 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ในประเด็นคำถาม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“</w:t>
      </w:r>
      <w:r w:rsidR="00335388" w:rsidRPr="00335388">
        <w:rPr>
          <w:rFonts w:ascii="TH SarabunPSK" w:hAnsi="TH SarabunPSK" w:cs="TH SarabunPSK" w:hint="cs"/>
          <w:sz w:val="32"/>
          <w:szCs w:val="32"/>
          <w:cs/>
        </w:rPr>
        <w:t>หลังเข้าร่วมโครงการท่าน</w:t>
      </w:r>
      <w:r w:rsidR="00D04AA8">
        <w:rPr>
          <w:rFonts w:ascii="TH SarabunPSK" w:hAnsi="TH SarabunPSK" w:cs="TH SarabunPSK" w:hint="cs"/>
          <w:sz w:val="32"/>
          <w:szCs w:val="32"/>
          <w:cs/>
        </w:rPr>
        <w:t>มีส่วนร่วมในการบริหารจัดการขยะมูลฝอย มากน้อย</w:t>
      </w:r>
      <w:r w:rsidR="00335388" w:rsidRPr="00335388">
        <w:rPr>
          <w:rFonts w:ascii="TH SarabunPSK" w:hAnsi="TH SarabunPSK" w:cs="TH SarabunPSK" w:hint="cs"/>
          <w:sz w:val="32"/>
          <w:szCs w:val="32"/>
          <w:cs/>
        </w:rPr>
        <w:t>เพียงใด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D04AA8">
        <w:rPr>
          <w:rFonts w:ascii="TH SarabunPSK" w:hAnsi="TH SarabunPSK" w:cs="TH SarabunPSK" w:hint="cs"/>
          <w:sz w:val="32"/>
          <w:szCs w:val="32"/>
          <w:cs/>
        </w:rPr>
        <w:t>93.80</w:t>
      </w:r>
      <w:r w:rsidR="003353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335388">
        <w:rPr>
          <w:rFonts w:ascii="TH SarabunPSK" w:hAnsi="TH SarabunPSK" w:cs="TH SarabunPSK" w:hint="cs"/>
          <w:sz w:val="32"/>
          <w:szCs w:val="32"/>
          <w:cs/>
        </w:rPr>
        <w:t xml:space="preserve">หมู่บ้านพัฒนาการจัดการขยะ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 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ในประเด็นคำถาม</w:t>
      </w:r>
      <w:r w:rsidRPr="00A06B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“</w:t>
      </w:r>
      <w:r w:rsidR="00D04AA8">
        <w:rPr>
          <w:rFonts w:ascii="TH SarabunPSK" w:hAnsi="TH SarabunPSK" w:cs="TH SarabunPSK" w:hint="cs"/>
          <w:sz w:val="32"/>
          <w:szCs w:val="32"/>
          <w:cs/>
        </w:rPr>
        <w:t>ท่านได้นำความรู้ที่ได้รับจากการอบรม และศึกษาจากหมู่บ้านต้นแบบการบริหารจัดการขยะมาใช้ในการบริหารจัดการขยะในหมู่บ้านของท่านมากน้อยเพียงใด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น้อยที่สุด คิดเป็นร้อยละ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2B17" w:rsidRPr="00542B17">
        <w:rPr>
          <w:rFonts w:ascii="TH SarabunPSK" w:hAnsi="TH SarabunPSK" w:cs="TH SarabunPSK" w:hint="cs"/>
          <w:sz w:val="32"/>
          <w:szCs w:val="32"/>
          <w:cs/>
        </w:rPr>
        <w:t>8</w:t>
      </w:r>
      <w:r w:rsidR="00D04AA8">
        <w:rPr>
          <w:rFonts w:ascii="TH SarabunPSK" w:hAnsi="TH SarabunPSK" w:cs="TH SarabunPSK" w:hint="cs"/>
          <w:sz w:val="32"/>
          <w:szCs w:val="32"/>
          <w:cs/>
        </w:rPr>
        <w:t>7</w:t>
      </w:r>
      <w:r w:rsidR="00542B17" w:rsidRPr="00542B17">
        <w:rPr>
          <w:rFonts w:ascii="TH SarabunPSK" w:hAnsi="TH SarabunPSK" w:cs="TH SarabunPSK" w:hint="cs"/>
          <w:sz w:val="32"/>
          <w:szCs w:val="32"/>
          <w:cs/>
        </w:rPr>
        <w:t>.00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ซึ่งสอ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ดคล้องกับแผนพัฒนาจังหวัดลำปาง (พ.ศ. 2557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2560) ให้นครลำปางเป็นนครแห่งความสุขและสุจริต ซึ่งเป็นไปตามยุทธศาสตร์การส่งเสริมการบริหารจัดการทรัพยากรธรรมชาติและสิ่ง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>
        <w:rPr>
          <w:rFonts w:ascii="TH SarabunPSK" w:hAnsi="TH SarabunPSK" w:cs="TH SarabunPSK" w:hint="cs"/>
          <w:sz w:val="32"/>
          <w:szCs w:val="32"/>
          <w:cs/>
        </w:rPr>
        <w:t>วดล้อมอย่างสมดุลและยั่งยืน และยังมีผลการศึกษาที่สอดคล้องกับ พงศ์ธร  ถาวรวงศ์(2541</w:t>
      </w:r>
      <w:r>
        <w:rPr>
          <w:rFonts w:ascii="TH SarabunPSK" w:hAnsi="TH SarabunPSK" w:cs="TH SarabunPSK"/>
          <w:sz w:val="32"/>
          <w:szCs w:val="32"/>
        </w:rPr>
        <w:t>: 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)(อ้างถึงใน มาลัย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โห้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ประเสริฐ </w:t>
      </w:r>
      <w:r>
        <w:rPr>
          <w:rFonts w:ascii="TH SarabunPSK" w:hAnsi="TH SarabunPSK" w:cs="TH SarabunPSK"/>
          <w:sz w:val="32"/>
          <w:szCs w:val="32"/>
        </w:rPr>
        <w:t>2557:8</w:t>
      </w:r>
      <w:r>
        <w:rPr>
          <w:rFonts w:ascii="TH SarabunPSK" w:hAnsi="TH SarabunPSK" w:cs="TH SarabunPSK" w:hint="cs"/>
          <w:sz w:val="32"/>
          <w:szCs w:val="32"/>
          <w:cs/>
        </w:rPr>
        <w:t>) ได้กล่าวถึงอย่างสอดคล้องกันว่า ความพึงพอใจเป็นความรู้สึกของบุคคลที่มีต่อเรื่องใดเรื่องหนึ่งในเชิงประเมินค่า ซึ่งจะเห็นว่าแนวคิดเกี่ยวกับความพึงพอใจนี้เกี่ยวข้องสัมพันธ์กับทัศนคติอย่างแยกกันไม่ออก โดยความพึงพอใจเป็นองค์ประกอบความรู้สึกของทัศนคติ ซึ่งไม่จำเป็นต้องแสดงหรืออธิบายเชิงเหตุผลเสมอไปก็ได้ ดังนั้น ความพึงพอใจในการเข้าร่วมโครงการ</w:t>
      </w:r>
      <w:r w:rsidRPr="00777572">
        <w:rPr>
          <w:rFonts w:ascii="TH SarabunPSK" w:hAnsi="TH SarabunPSK" w:cs="TH SarabunPSK" w:hint="cs"/>
          <w:sz w:val="32"/>
          <w:szCs w:val="32"/>
          <w:cs/>
        </w:rPr>
        <w:t>อบรมและศึกษาดูงานการจัดการขยะ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จึงเป็นกิจกรรมที่ดำเนินงานโดยหน่วยงานของรัฐที่เข้ามาร่วมให้การสนับสนุนให้หมู่บ้านเพื่อให้หมู่บ้านสามารถบริหารจัดการขยะได้อย่างมีประสิทธิภาพ โดยการคัดแยกขยะเริ่มต้นจากครัวเรือน </w:t>
      </w:r>
      <w:r w:rsidRPr="004E32D0">
        <w:rPr>
          <w:rFonts w:ascii="TH SarabunPSK" w:hAnsi="TH SarabunPSK" w:cs="TH SarabunPSK"/>
          <w:sz w:val="32"/>
          <w:szCs w:val="32"/>
          <w:cs/>
        </w:rPr>
        <w:t>เน้นหนักมาตรการทางสังคมให้สมาชิก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32D0">
        <w:rPr>
          <w:rFonts w:ascii="TH SarabunPSK" w:hAnsi="TH SarabunPSK" w:cs="TH SarabunPSK"/>
          <w:sz w:val="32"/>
          <w:szCs w:val="32"/>
          <w:cs/>
        </w:rPr>
        <w:t>ในชุมชนร่วมมือกันลดขยะและคัดแยกขยะแทนการพึ่งพาเทคโนโลยี แต่ปัจจัยสำคัญที่สุด คือ ผู้นำชุมชนมีการติดตามและสนับสนุนการคัดแยกขยะอย่างจริงจัง และเปิดโอกาสให้ชาวบ้านร่วมกันอภิปราย ระดมความเห็นกันว่าเราควรมี</w:t>
      </w:r>
      <w:r w:rsidRPr="004E32D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การจัดการอย่างไร จนได้เป็นข้อสรุปของการบริหารจัดการขยะอย่างมีศักยภาพ </w:t>
      </w:r>
      <w:r>
        <w:rPr>
          <w:rFonts w:ascii="TH SarabunPSK" w:hAnsi="TH SarabunPSK" w:cs="TH SarabunPSK" w:hint="cs"/>
          <w:sz w:val="32"/>
          <w:szCs w:val="32"/>
          <w:cs/>
        </w:rPr>
        <w:t>และสามารถเป็นต้นแบบในการบริหารจัดขยะให้กับหมู่บ้านอื่น ๆ ในตำบลทุ่งฝายต่อไป</w:t>
      </w:r>
    </w:p>
    <w:p w:rsidR="007E6123" w:rsidRPr="00BA45C9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E6123" w:rsidRPr="00810991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10991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จากการศึกษา “ความพึงพอใจต่อการเข้าร่วมโครงการ</w:t>
      </w:r>
      <w:r w:rsidR="00542B17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0D5A13">
        <w:rPr>
          <w:rFonts w:ascii="TH SarabunPSK" w:hAnsi="TH SarabunPSK" w:cs="TH SarabunPSK" w:hint="cs"/>
          <w:sz w:val="32"/>
          <w:szCs w:val="32"/>
          <w:cs/>
        </w:rPr>
        <w:t>บ้านทุ่งฝาย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542B1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ตำบลทุ่งฝาย อำเภอเมืองลำปาง ครั้งนี้ ผู้ศึกษามีข้อเสนอแนะ ดังนี้</w:t>
      </w:r>
    </w:p>
    <w:p w:rsidR="007E6123" w:rsidRPr="00613255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3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ข้อเสนอแนะจากการศึกษา 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จากการศึกษา “ความพึงพอใจต่อการเข้าร่วมโครงการ</w:t>
      </w:r>
      <w:r w:rsidR="00542B17">
        <w:rPr>
          <w:rFonts w:ascii="TH SarabunPSK" w:hAnsi="TH SarabunPSK" w:cs="TH SarabunPSK" w:hint="cs"/>
          <w:sz w:val="32"/>
          <w:szCs w:val="32"/>
          <w:cs/>
        </w:rPr>
        <w:t>หมู่บ้านต้นแบบพัฒนาการจัดการขยะ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0D5A13">
        <w:rPr>
          <w:rFonts w:ascii="TH SarabunPSK" w:hAnsi="TH SarabunPSK" w:cs="TH SarabunPSK" w:hint="cs"/>
          <w:sz w:val="32"/>
          <w:szCs w:val="32"/>
          <w:cs/>
        </w:rPr>
        <w:t>บ้านทุ่งฝาย</w:t>
      </w:r>
      <w:r w:rsidR="00542B17">
        <w:rPr>
          <w:rFonts w:ascii="TH SarabunPSK" w:hAnsi="TH SarabunPSK" w:cs="TH SarabunPSK" w:hint="cs"/>
          <w:sz w:val="32"/>
          <w:szCs w:val="32"/>
          <w:cs/>
        </w:rPr>
        <w:t xml:space="preserve"> หมู่ที่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ตำบลทุ่งฝาย อำเภอเมืองลำปาง” โดยใช้แบบสอบถามแบบมีโครงสร้างกับผู้เข้าร่วมโครงการ    ที่อาศัยอยู่ใน</w:t>
      </w:r>
      <w:r w:rsidR="000D5A13">
        <w:rPr>
          <w:rFonts w:ascii="TH SarabunPSK" w:hAnsi="TH SarabunPSK" w:cs="TH SarabunPSK" w:hint="cs"/>
          <w:sz w:val="32"/>
          <w:szCs w:val="32"/>
          <w:cs/>
        </w:rPr>
        <w:t>บ้านทุ่งฝาย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4B4BB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ตำบลทุ่งฝาย อำเภอเมืองลำปาง จังหวัดลำปาง พบว่า ส่วนใหญ่แล้วประชาชนในพื้นที่มีความพึงพอใจอยู่ในระดับมากที่สุด ซึ่งอาจจะเป็นผลมาจากมีการบริหารจัดการขยะที่ประสิทธิภาพ ประชาชน  </w:t>
      </w:r>
      <w:r w:rsidR="004B4BB3">
        <w:rPr>
          <w:rFonts w:ascii="TH SarabunPSK" w:hAnsi="TH SarabunPSK" w:cs="TH SarabunPSK" w:hint="cs"/>
          <w:sz w:val="32"/>
          <w:szCs w:val="32"/>
          <w:cs/>
        </w:rPr>
        <w:t>ในพื้นที่คัดแยกขยะมีรายได้จากการจำหน่ายขยะ เปลี่ยนขยะเป็นเงิน เป็นการทำกล</w:t>
      </w:r>
      <w:proofErr w:type="spellStart"/>
      <w:r w:rsidR="004B4BB3">
        <w:rPr>
          <w:rFonts w:ascii="TH SarabunPSK" w:hAnsi="TH SarabunPSK" w:cs="TH SarabunPSK" w:hint="cs"/>
          <w:sz w:val="32"/>
          <w:szCs w:val="32"/>
          <w:cs/>
        </w:rPr>
        <w:t>ยุทธในการ</w:t>
      </w:r>
      <w:proofErr w:type="spellEnd"/>
      <w:r w:rsidR="004B4BB3">
        <w:rPr>
          <w:rFonts w:ascii="TH SarabunPSK" w:hAnsi="TH SarabunPSK" w:cs="TH SarabunPSK" w:hint="cs"/>
          <w:sz w:val="32"/>
          <w:szCs w:val="32"/>
          <w:cs/>
        </w:rPr>
        <w:t>สร้างรายได้จากการใช้ปัญหาของขยะ เป็นการสร้างกองทุนชุมชน โดยไม่ต้องรอพึ่งงบประมาณจากรัฐ ตามหลักการพึ่งตนเอง อีกแนวทางหนึ่งของการสร้างชุมชนเข้มแข็ง ส่งผลทำให้</w:t>
      </w:r>
      <w:r w:rsidR="00542B17">
        <w:rPr>
          <w:rFonts w:ascii="TH SarabunPSK" w:hAnsi="TH SarabunPSK" w:cs="TH SarabunPSK" w:hint="cs"/>
          <w:sz w:val="32"/>
          <w:szCs w:val="32"/>
          <w:cs/>
        </w:rPr>
        <w:t xml:space="preserve">ขยะมูลฝอยใน </w:t>
      </w:r>
      <w:r w:rsidR="000D5A13">
        <w:rPr>
          <w:rFonts w:ascii="TH SarabunPSK" w:hAnsi="TH SarabunPSK" w:cs="TH SarabunPSK" w:hint="cs"/>
          <w:sz w:val="32"/>
          <w:szCs w:val="32"/>
          <w:cs/>
        </w:rPr>
        <w:t>บ้านทุ่งฝาย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มีจำนวนน้อยลง ประชาชนจึงเกิดความ</w:t>
      </w:r>
      <w:r w:rsidR="004B4BB3">
        <w:rPr>
          <w:rFonts w:ascii="TH SarabunPSK" w:hAnsi="TH SarabunPSK" w:cs="TH SarabunPSK" w:hint="cs"/>
          <w:sz w:val="32"/>
          <w:szCs w:val="32"/>
          <w:cs/>
        </w:rPr>
        <w:t xml:space="preserve">      พึงพอใจในโครงการฯ ในระดับมากที่สุด 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2B17" w:rsidRDefault="00542B17" w:rsidP="007E612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2B17" w:rsidRDefault="00542B17" w:rsidP="007E612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2B17" w:rsidRDefault="00542B17" w:rsidP="007E612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2B17" w:rsidRDefault="00542B17" w:rsidP="007E612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2B17" w:rsidRDefault="00542B17" w:rsidP="007E612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2B17" w:rsidRDefault="00542B17" w:rsidP="00CA13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6123" w:rsidRDefault="007E6123" w:rsidP="007E612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7E6123" w:rsidRPr="00613255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325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ข้อเสนอแนะอื่น ๆ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ควรมีการจัดกิจกรรมส่งเสริม</w:t>
      </w:r>
      <w:r w:rsidR="004B4BB3">
        <w:rPr>
          <w:rFonts w:ascii="TH SarabunPSK" w:hAnsi="TH SarabunPSK" w:cs="TH SarabunPSK" w:hint="cs"/>
          <w:sz w:val="32"/>
          <w:szCs w:val="32"/>
          <w:cs/>
        </w:rPr>
        <w:t>ให้ประชาชนสร้างจิตสำนึกในการร่วมกันรักษาสิ่งแวดล้อมและสร้างความสามัคคีในชุมชน เช่น การทอดผ้าป่าขยะรีไซเคิล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ควรขยายพื้นที่ในการจัดทำโครงการฯ ให้ครอบคลุมทั้งตำบลทุ่งฝาย เพื่อให้การบริหารจัดการขยะมูลฝอยในพื้นที่ตำบลทุ่งฝาย เป็นไปอย่างมีประสิทธิภาพ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องค์การบริหารส่วนตำบลทุ่งฝาย ควรมีการจัดสรรงบประมาณเพื่อสร้าง</w:t>
      </w:r>
      <w:r w:rsidR="004B4BB3">
        <w:rPr>
          <w:rFonts w:ascii="TH SarabunPSK" w:hAnsi="TH SarabunPSK" w:cs="TH SarabunPSK" w:hint="cs"/>
          <w:sz w:val="32"/>
          <w:szCs w:val="32"/>
          <w:cs/>
        </w:rPr>
        <w:t>จัดทำกรงคัดแยกขยะ</w:t>
      </w:r>
      <w:r w:rsidR="00D71FED">
        <w:rPr>
          <w:rFonts w:ascii="TH SarabunPSK" w:hAnsi="TH SarabunPSK" w:cs="TH SarabunPSK" w:hint="cs"/>
          <w:sz w:val="32"/>
          <w:szCs w:val="32"/>
          <w:cs/>
        </w:rPr>
        <w:t xml:space="preserve"> และกรงคัดแยกขยะมีอันตราย เพื่อให้มีการจัดการอย่างถูกวิธี  ไม่ก่อให้เกิดผลกระทบต่อสุขภาพอนามัยของประชาชนในพื้นที่ และคุณภาพของสิ่งแวดล้อมในระยะยาว</w:t>
      </w:r>
    </w:p>
    <w:p w:rsidR="007E612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4.องค์การบริหารส่วนตำบลทุ่งฝาย ควรประชาสัมพันธ์โครงการคัดแยกขยะ อย่างทั่วถึงทั้งตำบล</w:t>
      </w:r>
    </w:p>
    <w:p w:rsidR="007E6123" w:rsidRDefault="007E6123" w:rsidP="00D71F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E6123" w:rsidRPr="00777572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E6123" w:rsidRPr="00C24CF3" w:rsidRDefault="007E6123" w:rsidP="007E6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E6123" w:rsidRDefault="007E6123" w:rsidP="007E612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</w:t>
      </w:r>
    </w:p>
    <w:p w:rsidR="007E6123" w:rsidRDefault="007E6123" w:rsidP="007E6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6123" w:rsidRDefault="007E6123" w:rsidP="007E6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6123" w:rsidRDefault="007E6123" w:rsidP="007E61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01568" w:rsidRDefault="00A01568"/>
    <w:sectPr w:rsidR="00A01568" w:rsidSect="007E6123">
      <w:pgSz w:w="11906" w:h="16838"/>
      <w:pgMar w:top="993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3E1D"/>
    <w:multiLevelType w:val="hybridMultilevel"/>
    <w:tmpl w:val="D6AAD6A0"/>
    <w:lvl w:ilvl="0" w:tplc="19763D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AC6C8E"/>
    <w:multiLevelType w:val="hybridMultilevel"/>
    <w:tmpl w:val="3426126A"/>
    <w:lvl w:ilvl="0" w:tplc="E61A0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B71206"/>
    <w:multiLevelType w:val="hybridMultilevel"/>
    <w:tmpl w:val="8EFA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10D61"/>
    <w:multiLevelType w:val="hybridMultilevel"/>
    <w:tmpl w:val="905C98CE"/>
    <w:lvl w:ilvl="0" w:tplc="53F8CC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7E6123"/>
    <w:rsid w:val="00041029"/>
    <w:rsid w:val="000D5A13"/>
    <w:rsid w:val="0017736D"/>
    <w:rsid w:val="001C3DA2"/>
    <w:rsid w:val="00200D75"/>
    <w:rsid w:val="00244475"/>
    <w:rsid w:val="00255600"/>
    <w:rsid w:val="002F42D7"/>
    <w:rsid w:val="00335388"/>
    <w:rsid w:val="003D0F37"/>
    <w:rsid w:val="003D6C96"/>
    <w:rsid w:val="00405124"/>
    <w:rsid w:val="00427FDC"/>
    <w:rsid w:val="004B4BB3"/>
    <w:rsid w:val="004E5DBF"/>
    <w:rsid w:val="005068C7"/>
    <w:rsid w:val="00542B17"/>
    <w:rsid w:val="005B7D9E"/>
    <w:rsid w:val="005F4CF9"/>
    <w:rsid w:val="00645F34"/>
    <w:rsid w:val="006A60F9"/>
    <w:rsid w:val="006B7E03"/>
    <w:rsid w:val="007300C1"/>
    <w:rsid w:val="007E279D"/>
    <w:rsid w:val="007E6123"/>
    <w:rsid w:val="008B676C"/>
    <w:rsid w:val="008B7F9E"/>
    <w:rsid w:val="008D4612"/>
    <w:rsid w:val="00986583"/>
    <w:rsid w:val="00A01568"/>
    <w:rsid w:val="00A4517C"/>
    <w:rsid w:val="00B832F8"/>
    <w:rsid w:val="00C51CBD"/>
    <w:rsid w:val="00CA1351"/>
    <w:rsid w:val="00D04AA8"/>
    <w:rsid w:val="00D71FED"/>
    <w:rsid w:val="00D9462A"/>
    <w:rsid w:val="00DA4973"/>
    <w:rsid w:val="00D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23"/>
    <w:pPr>
      <w:ind w:left="720"/>
      <w:contextualSpacing/>
    </w:pPr>
  </w:style>
  <w:style w:type="table" w:styleId="a4">
    <w:name w:val="Table Grid"/>
    <w:basedOn w:val="a1"/>
    <w:uiPriority w:val="39"/>
    <w:rsid w:val="007E6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2017-10-24T08:05:00Z</cp:lastPrinted>
  <dcterms:created xsi:type="dcterms:W3CDTF">2017-11-13T03:49:00Z</dcterms:created>
  <dcterms:modified xsi:type="dcterms:W3CDTF">2017-11-13T03:49:00Z</dcterms:modified>
</cp:coreProperties>
</file>